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2977"/>
        <w:gridCol w:w="283"/>
        <w:gridCol w:w="3119"/>
        <w:gridCol w:w="2268"/>
        <w:gridCol w:w="992"/>
      </w:tblGrid>
      <w:tr w:rsidR="00704145" w14:paraId="627FD2E7" w14:textId="77777777" w:rsidTr="00CF2E13">
        <w:tc>
          <w:tcPr>
            <w:tcW w:w="14992" w:type="dxa"/>
            <w:gridSpan w:val="7"/>
          </w:tcPr>
          <w:p w14:paraId="5E9DB043" w14:textId="3C115B85" w:rsidR="00704145" w:rsidRPr="00704145" w:rsidRDefault="00495C75" w:rsidP="0002765A">
            <w:pPr>
              <w:tabs>
                <w:tab w:val="left" w:pos="1980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4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704145">
              <w:rPr>
                <w:rFonts w:ascii="Times New Roman" w:hAnsi="Times New Roman" w:cs="Times New Roman"/>
                <w:b/>
                <w:sz w:val="28"/>
                <w:szCs w:val="28"/>
              </w:rPr>
              <w:t>SJL  3. ročník – jazyková zložka</w:t>
            </w:r>
          </w:p>
        </w:tc>
      </w:tr>
      <w:tr w:rsidR="00CE2D2C" w14:paraId="01A04FC5" w14:textId="77777777" w:rsidTr="0017314A">
        <w:tc>
          <w:tcPr>
            <w:tcW w:w="2802" w:type="dxa"/>
          </w:tcPr>
          <w:p w14:paraId="5CCADC94" w14:textId="77777777" w:rsidR="00CE2D2C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n</w:t>
            </w:r>
            <w:r w:rsidR="00A72518">
              <w:rPr>
                <w:rFonts w:ascii="Times New Roman" w:hAnsi="Times New Roman" w:cs="Times New Roman"/>
                <w:sz w:val="24"/>
                <w:szCs w:val="24"/>
              </w:rPr>
              <w:t>áučný štýl, jeho základné znaky.</w:t>
            </w:r>
          </w:p>
          <w:p w14:paraId="6D7D12D9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8FD0C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žánre náučného štýlu.</w:t>
            </w:r>
          </w:p>
          <w:p w14:paraId="7520BD0D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19A21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rozdiely medzi vedecko-náučným a populárno-náučným štýlom.</w:t>
            </w:r>
          </w:p>
          <w:p w14:paraId="4C82A7F3" w14:textId="77777777" w:rsid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1E573" w14:textId="2117761D" w:rsidR="00777601" w:rsidRPr="00777601" w:rsidRDefault="00777601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kompozíciou náučných textov</w:t>
            </w:r>
            <w:r w:rsidR="00151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6B7C5440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B91589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7BED08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411196" w14:textId="77777777" w:rsidR="00AB5EA8" w:rsidRDefault="00AB5EA8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4CA4DA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CEE53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2FC9A8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581443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0E2D32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E8D5DF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618567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47C5DD" w14:textId="77777777" w:rsidR="00777601" w:rsidRDefault="00777601" w:rsidP="00AB5EA8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7E9C75" w14:textId="77777777" w:rsidR="00CE2D2C" w:rsidRDefault="00AB5EA8" w:rsidP="00AB5EA8">
            <w:pPr>
              <w:tabs>
                <w:tab w:val="left" w:pos="1980"/>
              </w:tabs>
              <w:jc w:val="center"/>
            </w:pPr>
            <w:r w:rsidRPr="00BD6B94">
              <w:rPr>
                <w:rFonts w:ascii="Times New Roman" w:hAnsi="Times New Roman" w:cs="Times New Roman"/>
                <w:b/>
                <w:sz w:val="24"/>
                <w:szCs w:val="24"/>
              </w:rPr>
              <w:t>Náučný štýl</w:t>
            </w:r>
          </w:p>
        </w:tc>
        <w:tc>
          <w:tcPr>
            <w:tcW w:w="2977" w:type="dxa"/>
          </w:tcPr>
          <w:p w14:paraId="284500EF" w14:textId="77777777" w:rsid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 xml:space="preserve">- náučný štýl, znaky náučného  štýlu, žánre náučného  štýlu </w:t>
            </w:r>
          </w:p>
          <w:p w14:paraId="7A418EC9" w14:textId="77777777" w:rsid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vedecko-náučný a populárno-náučný štýl</w:t>
            </w:r>
          </w:p>
          <w:p w14:paraId="400FBD8A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internacionalizácia a formalizácia náučného štýlu</w:t>
            </w:r>
          </w:p>
          <w:p w14:paraId="36E72F2D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kompozícia a členenie textov náučného štýlu</w:t>
            </w:r>
          </w:p>
          <w:p w14:paraId="5E09953B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súdržnosť textu, prostriedky súdržnosti textu</w:t>
            </w:r>
          </w:p>
          <w:p w14:paraId="30AEE801" w14:textId="77777777" w:rsidR="00CE2D2C" w:rsidRDefault="00AB5EA8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využitie slohových postupov v náučnom štýle</w:t>
            </w:r>
          </w:p>
          <w:p w14:paraId="41073399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4C534820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202E1C5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39C1CDB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070BD2AE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B9E1DDF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2BECEAD9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AFA63F8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2D9F278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E37A31B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77947E1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2C7735B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28A14420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4DBF3FD7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D00E822" w14:textId="77777777" w:rsidR="005F1322" w:rsidRDefault="005F13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66D62FB3" w14:textId="77777777" w:rsidR="005F1322" w:rsidRDefault="005F1322" w:rsidP="00AB5EA8">
            <w:pPr>
              <w:tabs>
                <w:tab w:val="left" w:pos="1980"/>
              </w:tabs>
            </w:pPr>
          </w:p>
        </w:tc>
        <w:tc>
          <w:tcPr>
            <w:tcW w:w="3402" w:type="dxa"/>
            <w:gridSpan w:val="2"/>
          </w:tcPr>
          <w:p w14:paraId="41F0CD94" w14:textId="77777777" w:rsidR="00CE2D2C" w:rsidRPr="00AB5EA8" w:rsidRDefault="00AB5EA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4E0B81A7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určiť znaky náučného štýlu v konkrétnych textoch</w:t>
            </w:r>
          </w:p>
          <w:p w14:paraId="2A79CA2C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nájsť prvky internacionalizácie a formalizácie v textoch</w:t>
            </w:r>
          </w:p>
          <w:p w14:paraId="1D4DC00B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nájsť rozdiely medzi populárno-náučným a vedecko-náučným štýlom</w:t>
            </w:r>
          </w:p>
          <w:p w14:paraId="4ACD3977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 vysvetliť kompozíciu náuč</w:t>
            </w:r>
            <w:r w:rsidR="00D00D22">
              <w:rPr>
                <w:rFonts w:ascii="Times New Roman" w:hAnsi="Times New Roman" w:cs="Times New Roman"/>
                <w:sz w:val="24"/>
                <w:szCs w:val="24"/>
              </w:rPr>
              <w:t>ných textov a poznatky využiť pr</w:t>
            </w: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i tvorbe vlastných náučných textov</w:t>
            </w:r>
          </w:p>
          <w:p w14:paraId="3E227168" w14:textId="77777777" w:rsidR="00AB5EA8" w:rsidRPr="00AB5EA8" w:rsidRDefault="00AB5EA8" w:rsidP="00AB5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vytvoriť kompozične zrozumiteľný text, v</w:t>
            </w:r>
          </w:p>
          <w:p w14:paraId="4A658131" w14:textId="77777777" w:rsidR="00AB5EA8" w:rsidRPr="00AB5EA8" w:rsidRDefault="00AB5EA8" w:rsidP="00AB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ktorom uplatní logické, časové a príčinno-následné súvislosti textu a požiadavky slovosledu v slovenčine</w:t>
            </w:r>
          </w:p>
          <w:p w14:paraId="331A098C" w14:textId="77777777" w:rsidR="00AB5EA8" w:rsidRPr="00AB5EA8" w:rsidRDefault="00AB5EA8" w:rsidP="00AB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vyhľadať v cudzom texte a uplatniť vo vlastnom jazykovom prejave obsahové, jazykové i mimojazykové konektory, ktoré zabezpečujú súdržnosť textu</w:t>
            </w:r>
          </w:p>
          <w:p w14:paraId="08ED040C" w14:textId="77777777" w:rsidR="00AB5EA8" w:rsidRDefault="00D00D22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AB5EA8"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vo vlastných jazykových prejavoch dodržiava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ť</w:t>
            </w:r>
            <w:r w:rsidR="00AB5EA8" w:rsidRPr="00AB5EA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logické poradie viet v súvetiach, pričom rešpektuje významový činiteľ výstavby výpovede</w:t>
            </w:r>
          </w:p>
          <w:p w14:paraId="07C0FF14" w14:textId="77777777" w:rsidR="00777601" w:rsidRPr="00AB5EA8" w:rsidRDefault="00777601" w:rsidP="00AB5EA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065705" w14:textId="77777777" w:rsidR="00CE2D2C" w:rsidRDefault="00CE2D2C" w:rsidP="0002765A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1845098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A2D3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4ABC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E0E1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F4F5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28A6D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553B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8437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1968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8B8E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185B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830A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E549A" w14:textId="77777777" w:rsidR="00CE2D2C" w:rsidRPr="00E52584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2D2C" w14:paraId="2D589F3E" w14:textId="77777777" w:rsidTr="0017314A">
        <w:tc>
          <w:tcPr>
            <w:tcW w:w="2802" w:type="dxa"/>
          </w:tcPr>
          <w:p w14:paraId="7E20F867" w14:textId="77777777" w:rsidR="00CE2D2C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0660">
              <w:rPr>
                <w:rFonts w:ascii="Times New Roman" w:hAnsi="Times New Roman" w:cs="Times New Roman"/>
                <w:sz w:val="24"/>
                <w:szCs w:val="24"/>
              </w:rPr>
              <w:t>Charakterizovať výkladový slohový postup.</w:t>
            </w:r>
          </w:p>
          <w:p w14:paraId="51E67E54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94C16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výkladového slohového postupu v jazykových štýloch.</w:t>
            </w:r>
          </w:p>
          <w:p w14:paraId="3838AD3A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A5D9D" w14:textId="77777777" w:rsidR="00350660" w:rsidRDefault="0035066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prácou SOČ.</w:t>
            </w:r>
          </w:p>
          <w:p w14:paraId="32C63E2E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C4525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základné žánre výkladového slohového postupu výklad a úvahu a oboznámiť aj s ďalšími žánrami.</w:t>
            </w:r>
          </w:p>
          <w:p w14:paraId="5B05A5DC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8C7DC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7FBB9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08F8C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FC631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31645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A586A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EC462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0B054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9605B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254BA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96352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43561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095FE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6FD40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E6123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úvahu, jej základné znaky.</w:t>
            </w:r>
          </w:p>
          <w:p w14:paraId="24D129DF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025A9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úvahy vo viacerých jazykových štýloch.</w:t>
            </w:r>
          </w:p>
          <w:p w14:paraId="42F1691C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A3129" w14:textId="77777777" w:rsidR="00982888" w:rsidRDefault="0098288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CD181" w14:textId="77777777" w:rsidR="005E6116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E1304" w14:textId="77777777" w:rsidR="005E6116" w:rsidRPr="00350660" w:rsidRDefault="005E61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84C2911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D035E4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01A19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E5FDFF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4DF7B7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501FF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CA574B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83D945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33242E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FB2C8" w14:textId="77777777" w:rsidR="00AB5FF6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7A73BA" w14:textId="77777777" w:rsidR="00350660" w:rsidRDefault="00350660" w:rsidP="005E6116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B694F2" w14:textId="77777777" w:rsidR="00350660" w:rsidRDefault="00350660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7CAA61" w14:textId="77777777" w:rsidR="00350660" w:rsidRDefault="00350660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A13A5C" w14:textId="77777777" w:rsidR="009C0B6D" w:rsidRDefault="009C0B6D" w:rsidP="009C0B6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489D49" w14:textId="77777777" w:rsidR="00CE2D2C" w:rsidRDefault="00AB5FF6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FF6">
              <w:rPr>
                <w:rFonts w:ascii="Times New Roman" w:hAnsi="Times New Roman" w:cs="Times New Roman"/>
                <w:b/>
                <w:sz w:val="24"/>
                <w:szCs w:val="24"/>
              </w:rPr>
              <w:t>Výkladový slohový postup</w:t>
            </w:r>
          </w:p>
          <w:p w14:paraId="18C6C666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5F878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09DD07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710951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7F55F9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11FA83" w14:textId="77777777" w:rsidR="009C0B6D" w:rsidRDefault="009C0B6D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C45141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6DE009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8A6A9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5EA917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9AF66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1A9FF1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76A9C2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5B3CB5" w14:textId="77777777" w:rsidR="00ED566B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34E5AA" w14:textId="77777777" w:rsidR="009C0B6D" w:rsidRDefault="009C0B6D" w:rsidP="00ED566B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5B729E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48D24B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8583F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1E29ED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3B360D" w14:textId="77777777" w:rsidR="00612AA1" w:rsidRDefault="00612AA1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5591A" w14:textId="77777777" w:rsidR="009C0B6D" w:rsidRPr="00AB5FF6" w:rsidRDefault="00ED566B" w:rsidP="00AB5FF6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Úvaha</w:t>
            </w:r>
          </w:p>
        </w:tc>
        <w:tc>
          <w:tcPr>
            <w:tcW w:w="2977" w:type="dxa"/>
          </w:tcPr>
          <w:p w14:paraId="4588261E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>postupy a formy logického myslenia vo výkladovom slohovom postupe</w:t>
            </w:r>
          </w:p>
          <w:p w14:paraId="132B276A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interpretácia (práca s textom), interpretácia básne (analýza literárneho diela)</w:t>
            </w:r>
          </w:p>
          <w:p w14:paraId="7993D12A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vyjadrenie príčinnosti (kauzality)</w:t>
            </w:r>
          </w:p>
          <w:p w14:paraId="36CC3949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útvary využívajúce výkladový slohový postup, výklad</w:t>
            </w:r>
          </w:p>
          <w:p w14:paraId="53BE7744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výkladové žánre v náučnom štýle, odborný článok, dizertácia, štúdia, prípadová štúdia; rozbor (analýza) textu</w:t>
            </w:r>
          </w:p>
          <w:p w14:paraId="4CF24C0F" w14:textId="77777777" w:rsidR="00AB5FF6" w:rsidRP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projektová práca, práca SOČ</w:t>
            </w:r>
          </w:p>
          <w:p w14:paraId="065CCBEC" w14:textId="77777777" w:rsidR="00AB5FF6" w:rsidRDefault="00AB5FF6" w:rsidP="00AB5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5FF6">
              <w:rPr>
                <w:rFonts w:ascii="Times New Roman" w:hAnsi="Times New Roman" w:cs="Times New Roman"/>
                <w:sz w:val="24"/>
                <w:szCs w:val="24"/>
              </w:rPr>
              <w:t xml:space="preserve"> študijné čítanie náučného textu</w:t>
            </w:r>
          </w:p>
          <w:p w14:paraId="3107C280" w14:textId="77777777" w:rsidR="00736FEE" w:rsidRPr="00736FEE" w:rsidRDefault="00736FEE" w:rsidP="00AB5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č.1</w:t>
            </w:r>
          </w:p>
          <w:p w14:paraId="11BD70F5" w14:textId="77777777" w:rsidR="00CE2D2C" w:rsidRDefault="00CE2D2C" w:rsidP="00AB5FF6">
            <w:pPr>
              <w:tabs>
                <w:tab w:val="left" w:pos="1980"/>
              </w:tabs>
            </w:pPr>
          </w:p>
          <w:p w14:paraId="2BA33348" w14:textId="77777777" w:rsidR="00ED566B" w:rsidRDefault="00ED566B" w:rsidP="00AB5FF6">
            <w:pPr>
              <w:tabs>
                <w:tab w:val="left" w:pos="1980"/>
              </w:tabs>
            </w:pPr>
          </w:p>
          <w:p w14:paraId="2EF3278D" w14:textId="77777777" w:rsidR="00ED566B" w:rsidRDefault="00ED566B" w:rsidP="00AB5FF6">
            <w:pPr>
              <w:tabs>
                <w:tab w:val="left" w:pos="1980"/>
              </w:tabs>
            </w:pPr>
          </w:p>
          <w:p w14:paraId="41411042" w14:textId="77777777" w:rsidR="00ED566B" w:rsidRDefault="00ED566B" w:rsidP="00AB5FF6">
            <w:pPr>
              <w:tabs>
                <w:tab w:val="left" w:pos="1980"/>
              </w:tabs>
            </w:pPr>
          </w:p>
          <w:p w14:paraId="78198B1D" w14:textId="77777777" w:rsidR="00ED566B" w:rsidRDefault="00ED566B" w:rsidP="00AB5FF6">
            <w:pPr>
              <w:tabs>
                <w:tab w:val="left" w:pos="1980"/>
              </w:tabs>
            </w:pPr>
          </w:p>
          <w:p w14:paraId="06FAE142" w14:textId="77777777" w:rsidR="00ED566B" w:rsidRDefault="00ED566B" w:rsidP="00AB5FF6">
            <w:pPr>
              <w:tabs>
                <w:tab w:val="left" w:pos="1980"/>
              </w:tabs>
            </w:pPr>
          </w:p>
          <w:p w14:paraId="61A04F0E" w14:textId="77777777" w:rsidR="00ED566B" w:rsidRDefault="00ED566B" w:rsidP="00AB5FF6">
            <w:pPr>
              <w:tabs>
                <w:tab w:val="left" w:pos="1980"/>
              </w:tabs>
            </w:pPr>
          </w:p>
          <w:p w14:paraId="5E05C11F" w14:textId="77777777" w:rsidR="00ED566B" w:rsidRDefault="00ED566B" w:rsidP="00AB5FF6">
            <w:pPr>
              <w:tabs>
                <w:tab w:val="left" w:pos="1980"/>
              </w:tabs>
            </w:pPr>
          </w:p>
          <w:p w14:paraId="1DCEB7D4" w14:textId="77777777" w:rsidR="00ED566B" w:rsidRDefault="00ED566B" w:rsidP="00AB5FF6">
            <w:pPr>
              <w:tabs>
                <w:tab w:val="left" w:pos="1980"/>
              </w:tabs>
            </w:pPr>
          </w:p>
          <w:p w14:paraId="1E6EF345" w14:textId="77777777" w:rsidR="00ED566B" w:rsidRDefault="00ED566B" w:rsidP="00AB5FF6">
            <w:pPr>
              <w:tabs>
                <w:tab w:val="left" w:pos="1980"/>
              </w:tabs>
            </w:pPr>
          </w:p>
          <w:p w14:paraId="21775AD6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>úvaha</w:t>
            </w:r>
          </w:p>
          <w:p w14:paraId="7AE48321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školská úvaha, úvaha v umeleckom štýle</w:t>
            </w:r>
          </w:p>
          <w:p w14:paraId="2B877C74" w14:textId="77777777" w:rsidR="00ED566B" w:rsidRPr="00ED566B" w:rsidRDefault="00ED566B" w:rsidP="00ED5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úvaha v publicistickom štýle</w:t>
            </w:r>
          </w:p>
          <w:p w14:paraId="07BE4489" w14:textId="77777777" w:rsidR="00ED566B" w:rsidRDefault="00ED566B" w:rsidP="00ED566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566B">
              <w:rPr>
                <w:rFonts w:ascii="Times New Roman" w:hAnsi="Times New Roman" w:cs="Times New Roman"/>
                <w:sz w:val="24"/>
                <w:szCs w:val="24"/>
              </w:rPr>
              <w:t xml:space="preserve"> esej</w:t>
            </w:r>
          </w:p>
          <w:p w14:paraId="2957FFCE" w14:textId="77777777" w:rsidR="00E52584" w:rsidRPr="00AB5FF6" w:rsidRDefault="00E52584" w:rsidP="00E52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školská písomná práca: úvaha, výklad</w:t>
            </w:r>
          </w:p>
          <w:p w14:paraId="2FFD58FB" w14:textId="77777777" w:rsidR="00E52584" w:rsidRPr="00711040" w:rsidRDefault="00736FEE" w:rsidP="00E52584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711040">
              <w:rPr>
                <w:rFonts w:ascii="Times New Roman" w:hAnsi="Times New Roman" w:cs="Times New Roman"/>
                <w:b/>
                <w:sz w:val="24"/>
                <w:szCs w:val="24"/>
              </w:rPr>
              <w:t>1. školská písomná práca</w:t>
            </w:r>
            <w:r w:rsidR="00654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1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úvaha, výklad</w:t>
            </w:r>
          </w:p>
          <w:p w14:paraId="254B522D" w14:textId="77777777" w:rsidR="00E52584" w:rsidRDefault="00E52584" w:rsidP="00ED566B">
            <w:pPr>
              <w:tabs>
                <w:tab w:val="left" w:pos="1980"/>
              </w:tabs>
            </w:pPr>
          </w:p>
        </w:tc>
        <w:tc>
          <w:tcPr>
            <w:tcW w:w="3402" w:type="dxa"/>
            <w:gridSpan w:val="2"/>
          </w:tcPr>
          <w:p w14:paraId="559C5CA4" w14:textId="77777777" w:rsidR="005F1322" w:rsidRPr="005F1322" w:rsidRDefault="005F1322" w:rsidP="005F132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6A9AE6AD" w14:textId="77777777" w:rsidR="005F1322" w:rsidRP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dedukovať z textu a vyvodiť informácie, kto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ré v ňom nie sú uvedené priamo,</w:t>
            </w: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teda na porozumenie textu je schopný využiť uvažovanie, analýzu, porovnávanie, vyvodzovanie, jednoduchú aplikáciu, na lepšie porozumenie textu aktívne využíva kontextové súvislosti</w:t>
            </w:r>
          </w:p>
          <w:p w14:paraId="539078A7" w14:textId="77777777" w:rsidR="005F1322" w:rsidRP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interpretovať text a integrovať informácie z neho s predchádzajúcimi poznatkami a skúsenosťami</w:t>
            </w:r>
            <w:r w:rsidRPr="005F1322"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</w:p>
          <w:p w14:paraId="68717788" w14:textId="77777777" w:rsidR="005F1322" w:rsidRDefault="005F1322" w:rsidP="005F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5F132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vybrať a hodnotiť text z hľadiska obsahu</w:t>
            </w:r>
          </w:p>
          <w:p w14:paraId="64038694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A6F50">
              <w:rPr>
                <w:rFonts w:ascii="Arial" w:hAnsi="Arial" w:cs="Arial"/>
                <w:lang w:eastAsia="sk-SK"/>
              </w:rPr>
              <w:t xml:space="preserve">- </w:t>
            </w: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naplánovať svoju činnosť pri príprave projektu, je schopný samostatne zoradiť motívy a myšlienky podľa časovej a logickej postupnosti</w:t>
            </w:r>
          </w:p>
          <w:p w14:paraId="764EC45D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úspešne realizovať a vhodne prezentovať projekt</w:t>
            </w:r>
            <w:r w:rsidRPr="002C383C"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</w:p>
          <w:p w14:paraId="46D01381" w14:textId="77777777" w:rsidR="002C383C" w:rsidRP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vecne reagovať na pripomienky k svojmu projektu a podporiť ich argumentmi</w:t>
            </w:r>
          </w:p>
          <w:p w14:paraId="37890F1C" w14:textId="77777777" w:rsidR="002C383C" w:rsidRDefault="002C383C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8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racionálne využiť logické myšlienkové operácie na riešenie rôznych životných situácií</w:t>
            </w:r>
          </w:p>
          <w:p w14:paraId="20157772" w14:textId="77777777" w:rsidR="00612AA1" w:rsidRDefault="00612AA1" w:rsidP="002C38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729414D2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35EFB646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rozlíšiť úvahový a výkladový text</w:t>
            </w:r>
          </w:p>
          <w:p w14:paraId="48306A2E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zostaviť kompozíciu úvahy</w:t>
            </w:r>
          </w:p>
          <w:p w14:paraId="04663CE2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aktívne využiť motto v úvahovom texte</w:t>
            </w:r>
          </w:p>
          <w:p w14:paraId="613A593B" w14:textId="77777777" w:rsidR="00612AA1" w:rsidRPr="00612AA1" w:rsidRDefault="00612AA1" w:rsidP="00612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hľadať úvahové prvky v básnických, prozaických a  dramatických textoch</w:t>
            </w:r>
          </w:p>
          <w:p w14:paraId="167E0FF1" w14:textId="77777777" w:rsidR="00612AA1" w:rsidRPr="00612AA1" w:rsidRDefault="00612AA1" w:rsidP="00612A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612AA1">
              <w:rPr>
                <w:rFonts w:ascii="Times New Roman" w:hAnsi="Times New Roman" w:cs="Times New Roman"/>
                <w:sz w:val="24"/>
                <w:szCs w:val="24"/>
              </w:rPr>
              <w:t>- pochopiť, že esej spája prvky náučného a umeleckého štýlu</w:t>
            </w:r>
          </w:p>
          <w:p w14:paraId="7D364C6A" w14:textId="77777777" w:rsidR="005F1322" w:rsidRDefault="005F1322" w:rsidP="0002765A">
            <w:pPr>
              <w:tabs>
                <w:tab w:val="left" w:pos="1980"/>
              </w:tabs>
            </w:pPr>
          </w:p>
        </w:tc>
        <w:tc>
          <w:tcPr>
            <w:tcW w:w="2268" w:type="dxa"/>
          </w:tcPr>
          <w:p w14:paraId="271E83B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07546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FDE3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BB686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5F969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E1CF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A182E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E7E7F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7832F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092F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3E9D9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F0013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2B55E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4902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BA43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82069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01FBB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E1CA1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D2236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61D4D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EE8D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76017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E1FF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DC0EA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EBE08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CF765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BCA43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B4DBE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27753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86405" w14:textId="77777777" w:rsidR="0063262F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20ED9" w14:textId="77777777" w:rsidR="0063262F" w:rsidRPr="00ED566B" w:rsidRDefault="0063262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807E9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42B1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5BD7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33DB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3CFD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8C7E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9416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FFD7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AA1DC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0252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F084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DC9A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E3CDF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2271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30676" w14:textId="77777777" w:rsidR="00CE2D2C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84B93A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BCBF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C0D4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755FB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A66B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3168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32A27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50B7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579EB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3143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B9F1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3A4D5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7209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96CC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F3C80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0E07B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08A66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A625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B840A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544B4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99BC3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950AC" w14:textId="77777777" w:rsidR="00E52584" w:rsidRPr="00E52584" w:rsidRDefault="00736FEE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2D2C" w14:paraId="07C597D7" w14:textId="77777777" w:rsidTr="0017314A">
        <w:tc>
          <w:tcPr>
            <w:tcW w:w="2802" w:type="dxa"/>
          </w:tcPr>
          <w:p w14:paraId="3BE1CF50" w14:textId="77777777" w:rsidR="00CE2D2C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Priblížiť využitie opisného slohového postupu v náučnom štýle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DAF5F8" w14:textId="77777777" w:rsid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B16FD" w14:textId="77777777" w:rsidR="00D73E7E" w:rsidRP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pojem referát a bližšie vysvetliť tvorbu referátu.</w:t>
            </w:r>
          </w:p>
        </w:tc>
        <w:tc>
          <w:tcPr>
            <w:tcW w:w="2551" w:type="dxa"/>
          </w:tcPr>
          <w:p w14:paraId="694DD754" w14:textId="77777777" w:rsid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4A8F2C" w14:textId="77777777" w:rsid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638D22" w14:textId="77777777" w:rsidR="00CE2D2C" w:rsidRPr="00D73E7E" w:rsidRDefault="00D73E7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b/>
                <w:sz w:val="24"/>
                <w:szCs w:val="24"/>
              </w:rPr>
              <w:t>Opisný slohový postup v náučnom štýle</w:t>
            </w:r>
          </w:p>
        </w:tc>
        <w:tc>
          <w:tcPr>
            <w:tcW w:w="2977" w:type="dxa"/>
          </w:tcPr>
          <w:p w14:paraId="0B2A3EC0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opisné útvary a žánre v náučnom štýle</w:t>
            </w:r>
          </w:p>
          <w:p w14:paraId="6EB606B7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odborný referát, školský referát</w:t>
            </w:r>
          </w:p>
          <w:p w14:paraId="582C98CF" w14:textId="77777777" w:rsidR="00CE2D2C" w:rsidRDefault="00D73E7E" w:rsidP="00D73E7E">
            <w:pPr>
              <w:tabs>
                <w:tab w:val="left" w:pos="1980"/>
              </w:tabs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upevňovanie učiva – úvaha, opisný slohový postup</w:t>
            </w:r>
          </w:p>
        </w:tc>
        <w:tc>
          <w:tcPr>
            <w:tcW w:w="3402" w:type="dxa"/>
            <w:gridSpan w:val="2"/>
          </w:tcPr>
          <w:p w14:paraId="41EF20A1" w14:textId="77777777" w:rsidR="00CE2D2C" w:rsidRPr="00D73E7E" w:rsidRDefault="00D73E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DC39BC1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pochopiť úlohu opisu v náučnom štýle</w:t>
            </w:r>
          </w:p>
          <w:p w14:paraId="243AF7BB" w14:textId="77777777" w:rsidR="00D73E7E" w:rsidRPr="00D73E7E" w:rsidRDefault="00D73E7E" w:rsidP="00D73E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- rozlíšiť jednotlivé druhy referátov</w:t>
            </w:r>
          </w:p>
          <w:p w14:paraId="053E98C1" w14:textId="77777777" w:rsidR="00D73E7E" w:rsidRDefault="00D73E7E" w:rsidP="00D73E7E">
            <w:pPr>
              <w:tabs>
                <w:tab w:val="left" w:pos="1980"/>
              </w:tabs>
            </w:pPr>
            <w:r w:rsidRPr="00D73E7E">
              <w:rPr>
                <w:rFonts w:ascii="Times New Roman" w:eastAsia="Calibri" w:hAnsi="Times New Roman" w:cs="Times New Roman"/>
                <w:sz w:val="24"/>
                <w:szCs w:val="24"/>
              </w:rPr>
              <w:t>- vypracovať administratívny a školský referát</w:t>
            </w:r>
          </w:p>
        </w:tc>
        <w:tc>
          <w:tcPr>
            <w:tcW w:w="2268" w:type="dxa"/>
          </w:tcPr>
          <w:p w14:paraId="4D76D318" w14:textId="77777777" w:rsidR="00CE2D2C" w:rsidRDefault="00CE2D2C" w:rsidP="0002765A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628D1549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67BFE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F9D62" w14:textId="77777777" w:rsidR="00CE2D2C" w:rsidRP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0C2" w14:paraId="41E86784" w14:textId="77777777" w:rsidTr="0017314A">
        <w:tc>
          <w:tcPr>
            <w:tcW w:w="2802" w:type="dxa"/>
          </w:tcPr>
          <w:p w14:paraId="425EC169" w14:textId="77777777" w:rsidR="00597075" w:rsidRDefault="0059707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7075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 obsah).</w:t>
            </w:r>
          </w:p>
          <w:p w14:paraId="482EBCB9" w14:textId="77777777" w:rsidR="002956EC" w:rsidRDefault="002956EC" w:rsidP="002956E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Kritické myslenie. T</w:t>
            </w: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voriť, prijať a spracovať informácie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0AEE68" w14:textId="77777777" w:rsidR="002956EC" w:rsidRPr="002956EC" w:rsidRDefault="002956EC" w:rsidP="002956E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Tolerovať odlišnosti jednotlivcov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956EC">
              <w:rPr>
                <w:rFonts w:ascii="Times New Roman" w:hAnsi="Times New Roman" w:cs="Times New Roman"/>
                <w:sz w:val="24"/>
                <w:szCs w:val="24"/>
              </w:rPr>
              <w:t>skupín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</w:tcPr>
          <w:p w14:paraId="7268E684" w14:textId="77777777" w:rsidR="000600C2" w:rsidRDefault="009F314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Prezentácie vlastných prác SOČ</w:t>
            </w:r>
          </w:p>
        </w:tc>
        <w:tc>
          <w:tcPr>
            <w:tcW w:w="2977" w:type="dxa"/>
          </w:tcPr>
          <w:p w14:paraId="3D6054E2" w14:textId="77777777" w:rsidR="000600C2" w:rsidRPr="009F314B" w:rsidRDefault="001E0BE1" w:rsidP="009F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-prezentovanie vlastných prác</w:t>
            </w:r>
            <w:r w:rsidR="009F314B">
              <w:rPr>
                <w:rFonts w:ascii="Times New Roman" w:hAnsi="Times New Roman" w:cs="Times New Roman"/>
                <w:sz w:val="24"/>
                <w:szCs w:val="24"/>
              </w:rPr>
              <w:t xml:space="preserve"> SOČ</w:t>
            </w:r>
          </w:p>
        </w:tc>
        <w:tc>
          <w:tcPr>
            <w:tcW w:w="3402" w:type="dxa"/>
            <w:gridSpan w:val="2"/>
          </w:tcPr>
          <w:p w14:paraId="33A5308D" w14:textId="77777777" w:rsidR="001E0BE1" w:rsidRPr="00E344C9" w:rsidRDefault="001E0BE1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634471E1" w14:textId="77777777" w:rsidR="001E0BE1" w:rsidRPr="00E344C9" w:rsidRDefault="00E344C9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-aplikovať</w:t>
            </w:r>
            <w:r w:rsidR="001E0BE1"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vedomosti </w:t>
            </w:r>
            <w:r w:rsidR="001E0BE1"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o prezentácii pri </w:t>
            </w:r>
            <w:r w:rsidR="008350DC">
              <w:rPr>
                <w:rFonts w:ascii="Times New Roman" w:hAnsi="Times New Roman" w:cs="Times New Roman"/>
                <w:sz w:val="24"/>
                <w:szCs w:val="24"/>
              </w:rPr>
              <w:t xml:space="preserve">prezentovaní </w:t>
            </w:r>
          </w:p>
          <w:p w14:paraId="53D1AAB7" w14:textId="77777777" w:rsidR="001E0BE1" w:rsidRPr="00E344C9" w:rsidRDefault="001E0BE1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344C9" w:rsidRPr="00E344C9">
              <w:rPr>
                <w:rFonts w:ascii="Times New Roman" w:hAnsi="Times New Roman" w:cs="Times New Roman"/>
                <w:sz w:val="24"/>
                <w:szCs w:val="24"/>
              </w:rPr>
              <w:t>vhodne prezentovať svoju prácu, podľa logickej a časovej postupnosti, argumentovať, obhájiť svoje stanovisko, prijať vecné pripomienky</w:t>
            </w:r>
          </w:p>
          <w:p w14:paraId="2D8F107D" w14:textId="77777777" w:rsidR="00E344C9" w:rsidRPr="001E0BE1" w:rsidRDefault="00E344C9" w:rsidP="001E0BE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44C9">
              <w:rPr>
                <w:rFonts w:ascii="Times New Roman" w:hAnsi="Times New Roman" w:cs="Times New Roman"/>
                <w:sz w:val="24"/>
                <w:szCs w:val="24"/>
              </w:rPr>
              <w:t>- dodržiavať  spoločenské zásady jazykovej komunikácie</w:t>
            </w:r>
          </w:p>
        </w:tc>
        <w:tc>
          <w:tcPr>
            <w:tcW w:w="2268" w:type="dxa"/>
          </w:tcPr>
          <w:p w14:paraId="6478555D" w14:textId="77777777" w:rsidR="000600C2" w:rsidRDefault="000600C2" w:rsidP="0002765A">
            <w:pPr>
              <w:tabs>
                <w:tab w:val="left" w:pos="1980"/>
              </w:tabs>
            </w:pPr>
          </w:p>
          <w:p w14:paraId="776FB556" w14:textId="77777777" w:rsidR="008350DC" w:rsidRDefault="008350DC" w:rsidP="0002765A">
            <w:pPr>
              <w:tabs>
                <w:tab w:val="left" w:pos="1980"/>
              </w:tabs>
            </w:pPr>
            <w:r w:rsidRPr="00A556C8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138C9B4E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CAF1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C3D97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3B2FB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61AF3" w14:textId="77777777" w:rsidR="008350DC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4DF53" w14:textId="77777777" w:rsidR="000600C2" w:rsidRDefault="008350DC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2D2C" w14:paraId="74D32668" w14:textId="77777777" w:rsidTr="0017314A">
        <w:tc>
          <w:tcPr>
            <w:tcW w:w="2802" w:type="dxa"/>
          </w:tcPr>
          <w:p w14:paraId="0BD8103E" w14:textId="77777777" w:rsidR="00CE2D2C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1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Vysvetliť pojmy fonetika a fonológia.</w:t>
            </w:r>
          </w:p>
          <w:p w14:paraId="7AF3D377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47E3A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časovou, silovou a tónovou moduláciou.</w:t>
            </w:r>
          </w:p>
          <w:p w14:paraId="026B7CF9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60058" w14:textId="77777777" w:rsidR="00091B25" w:rsidRDefault="00091B25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správne využívanie melódie reči, tempa reči, páuz, vetného dôrazu a prízvuku.</w:t>
            </w:r>
          </w:p>
          <w:p w14:paraId="2B683066" w14:textId="77777777" w:rsidR="00711CC4" w:rsidRPr="00091B25" w:rsidRDefault="00711CC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pojmy ortografia a ortoepia.</w:t>
            </w:r>
          </w:p>
        </w:tc>
        <w:tc>
          <w:tcPr>
            <w:tcW w:w="2551" w:type="dxa"/>
          </w:tcPr>
          <w:p w14:paraId="57159058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4F7142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8E365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F85B41" w14:textId="77777777" w:rsidR="00C574CB" w:rsidRDefault="00C574CB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D1A3FB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8CA615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CC3B90" w14:textId="77777777" w:rsidR="00654B2E" w:rsidRDefault="00654B2E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15C52C" w14:textId="77777777" w:rsidR="00CE2D2C" w:rsidRDefault="0063262F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Zvukové jazykové pro</w:t>
            </w:r>
            <w:r w:rsidR="00C574C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triedky</w:t>
            </w:r>
          </w:p>
          <w:p w14:paraId="3F3A1C39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599E7C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1C47B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B5675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B0B40C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F81FC7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E7F2F5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60566D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E080FD" w14:textId="77777777" w:rsidR="00711CC4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C1719B" w14:textId="77777777" w:rsidR="00711CC4" w:rsidRPr="00D73E7E" w:rsidRDefault="00711CC4" w:rsidP="00D73E7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8301F59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>fonetika, fonológia, zvukové javy v reči</w:t>
            </w:r>
          </w:p>
          <w:p w14:paraId="492F8395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tónová modulácia reči </w:t>
            </w:r>
          </w:p>
          <w:p w14:paraId="3ED7B456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silová modulácia reči </w:t>
            </w:r>
          </w:p>
          <w:p w14:paraId="742E0C79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časová modulácia reči </w:t>
            </w:r>
          </w:p>
          <w:p w14:paraId="25A177DE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kvalitatívna modulácia reči </w:t>
            </w:r>
          </w:p>
          <w:p w14:paraId="3E804781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štylistické využitie zvukovej stránky slov</w:t>
            </w:r>
          </w:p>
          <w:p w14:paraId="5A44011E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ortoepia, správna výslovnosť</w:t>
            </w:r>
          </w:p>
          <w:p w14:paraId="7DEBD341" w14:textId="77777777" w:rsidR="00C574CB" w:rsidRPr="00C574CB" w:rsidRDefault="00C574CB" w:rsidP="00C57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grafické jazykové prostriedky</w:t>
            </w:r>
          </w:p>
          <w:p w14:paraId="5B147260" w14:textId="77777777" w:rsidR="00CE2D2C" w:rsidRDefault="00C574CB" w:rsidP="00C574CB">
            <w:pPr>
              <w:tabs>
                <w:tab w:val="left" w:pos="19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pravidlo o rytmickom krátení</w:t>
            </w:r>
          </w:p>
          <w:p w14:paraId="3A74C031" w14:textId="77777777" w:rsidR="008350DC" w:rsidRPr="008350DC" w:rsidRDefault="008350DC" w:rsidP="00C574CB">
            <w:pPr>
              <w:tabs>
                <w:tab w:val="left" w:pos="1980"/>
              </w:tabs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diktát č.2</w:t>
            </w:r>
          </w:p>
        </w:tc>
        <w:tc>
          <w:tcPr>
            <w:tcW w:w="3402" w:type="dxa"/>
            <w:gridSpan w:val="2"/>
          </w:tcPr>
          <w:p w14:paraId="2BFDE02F" w14:textId="77777777" w:rsidR="00CE2D2C" w:rsidRPr="00C574CB" w:rsidRDefault="00C574C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4CB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458E3062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pohotovo sa  zorientovať v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danej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komunikačnej situácii a presne reagovať na počutý text jasnou, zrozumiteľnou a správne intonovanou odpoveďou alebo otázkou</w:t>
            </w:r>
          </w:p>
          <w:p w14:paraId="7AE2FA1D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vo vlastných jazykových prejavoch dodržiavať pravidlá spisovnej slovenskej výslovnosti, správne artikulovať</w:t>
            </w:r>
          </w:p>
          <w:p w14:paraId="70A2148E" w14:textId="77777777" w:rsidR="00C574CB" w:rsidRPr="00C574CB" w:rsidRDefault="00C574CB" w:rsidP="00C574C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 vo svoji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 ústnych prejavoch uplatňovať vhodnú intonáciu,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dodržiava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ť</w:t>
            </w: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významové a fyziologické pauzy, primerané tempo reči, správne frázovanie výpovede a vhodnú moduláciu hlasu</w:t>
            </w:r>
          </w:p>
          <w:p w14:paraId="14FB8CB1" w14:textId="77777777" w:rsidR="00C574CB" w:rsidRDefault="00C574CB" w:rsidP="00C574CB">
            <w:pPr>
              <w:tabs>
                <w:tab w:val="left" w:pos="1980"/>
              </w:tabs>
            </w:pPr>
            <w:r w:rsidRPr="00C574C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- ktoré jazykovedné disciplíny skúmajú zvukovú a písomnú podobu reči, a pozná ich základné jednotky</w:t>
            </w:r>
          </w:p>
        </w:tc>
        <w:tc>
          <w:tcPr>
            <w:tcW w:w="2268" w:type="dxa"/>
          </w:tcPr>
          <w:p w14:paraId="11511495" w14:textId="77777777" w:rsidR="00CE2D2C" w:rsidRPr="00A556C8" w:rsidRDefault="00A556C8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56C8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6E8F4708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4F2DF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61D52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F9121" w14:textId="77777777" w:rsid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F7DA0" w14:textId="77777777" w:rsidR="00CE2D2C" w:rsidRPr="00E52584" w:rsidRDefault="00E52584" w:rsidP="00E5258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952FF" w14:paraId="2A3044CB" w14:textId="77777777" w:rsidTr="00CF2E13">
        <w:trPr>
          <w:trHeight w:val="2344"/>
        </w:trPr>
        <w:tc>
          <w:tcPr>
            <w:tcW w:w="14992" w:type="dxa"/>
            <w:gridSpan w:val="7"/>
          </w:tcPr>
          <w:p w14:paraId="63756854" w14:textId="77777777" w:rsidR="009952FF" w:rsidRDefault="009952FF" w:rsidP="0002765A">
            <w:pPr>
              <w:tabs>
                <w:tab w:val="left" w:pos="1980"/>
              </w:tabs>
            </w:pPr>
          </w:p>
        </w:tc>
      </w:tr>
      <w:tr w:rsidR="0015007E" w14:paraId="63D9A52C" w14:textId="77777777" w:rsidTr="00CF2E13">
        <w:tc>
          <w:tcPr>
            <w:tcW w:w="14992" w:type="dxa"/>
            <w:gridSpan w:val="7"/>
          </w:tcPr>
          <w:p w14:paraId="18CBF744" w14:textId="77777777" w:rsidR="0015007E" w:rsidRPr="0015007E" w:rsidRDefault="0015007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            SJL  3. ročník - literatúra </w:t>
            </w:r>
          </w:p>
        </w:tc>
      </w:tr>
      <w:tr w:rsidR="00277C84" w14:paraId="143E115C" w14:textId="77777777" w:rsidTr="00CD17BB">
        <w:trPr>
          <w:trHeight w:val="3050"/>
        </w:trPr>
        <w:tc>
          <w:tcPr>
            <w:tcW w:w="2802" w:type="dxa"/>
            <w:vMerge w:val="restart"/>
          </w:tcPr>
          <w:p w14:paraId="2FA26F0A" w14:textId="77777777" w:rsidR="00277C84" w:rsidRDefault="00277C84" w:rsidP="00654B2E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 vzťahov medzi nimi.</w:t>
            </w:r>
          </w:p>
          <w:p w14:paraId="058A953F" w14:textId="77777777" w:rsidR="00277C84" w:rsidRPr="007D4269" w:rsidRDefault="00277C84" w:rsidP="00AC16D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C57B9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130E12C6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3031C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Čítanie s porozumením. </w:t>
            </w:r>
          </w:p>
          <w:p w14:paraId="0ECB0019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F7808" w14:textId="77777777" w:rsidR="004F7AE9" w:rsidRP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5E3C802E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pojmov.</w:t>
            </w:r>
          </w:p>
          <w:p w14:paraId="520E442B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A0F33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hodnotenie, argumentácia.</w:t>
            </w:r>
          </w:p>
          <w:p w14:paraId="0205C862" w14:textId="77777777" w:rsidR="00277C84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51B90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systému. </w:t>
            </w:r>
          </w:p>
          <w:p w14:paraId="1A5F337E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71A86" w14:textId="77777777" w:rsidR="004F7AE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Kritické myslenie. </w:t>
            </w:r>
          </w:p>
          <w:p w14:paraId="2FD177E6" w14:textId="77777777" w:rsidR="004F7AE9" w:rsidRDefault="004F7AE9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177A4" w14:textId="77777777" w:rsidR="00277C84" w:rsidRPr="007D4269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  <w:r w:rsidR="004F7A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41CDD">
              <w:rPr>
                <w:rFonts w:ascii="Times New Roman" w:hAnsi="Times New Roman" w:cs="Times New Roman"/>
                <w:sz w:val="24"/>
                <w:szCs w:val="24"/>
              </w:rPr>
              <w:t xml:space="preserve"> Schopnosť medziľudského dorozumenia.</w:t>
            </w:r>
          </w:p>
        </w:tc>
        <w:tc>
          <w:tcPr>
            <w:tcW w:w="2551" w:type="dxa"/>
            <w:vMerge w:val="restart"/>
          </w:tcPr>
          <w:p w14:paraId="7787942F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4CC576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401968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B86F2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14B56D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80E353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9DCC7F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BADE35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B6853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0E2687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8AB97" w14:textId="77777777" w:rsidR="00277C84" w:rsidRDefault="00277C84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B6938" w14:textId="77777777" w:rsidR="00277C84" w:rsidRDefault="00277C84" w:rsidP="00CE5C11">
            <w:pPr>
              <w:tabs>
                <w:tab w:val="left" w:pos="1980"/>
              </w:tabs>
              <w:jc w:val="center"/>
            </w:pPr>
            <w:r w:rsidRPr="00AD5FC0"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nespoľahlivý rozprávač</w:t>
            </w:r>
          </w:p>
        </w:tc>
        <w:tc>
          <w:tcPr>
            <w:tcW w:w="3260" w:type="dxa"/>
            <w:gridSpan w:val="2"/>
          </w:tcPr>
          <w:p w14:paraId="1FD04703" w14:textId="77777777" w:rsidR="00277C84" w:rsidRDefault="00277C84" w:rsidP="006D0DA2">
            <w:pPr>
              <w:tabs>
                <w:tab w:val="left" w:pos="1980"/>
              </w:tabs>
            </w:pPr>
            <w:r>
              <w:t xml:space="preserve">- </w:t>
            </w: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vyvodenie pojmu nespoľahlivý rozprávač</w:t>
            </w:r>
          </w:p>
          <w:p w14:paraId="14410460" w14:textId="77777777" w:rsidR="00277C84" w:rsidRPr="006D0DA2" w:rsidRDefault="00277C84" w:rsidP="00AC1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- klasifikácia druhov rozprávača</w:t>
            </w:r>
          </w:p>
          <w:p w14:paraId="1D5198E4" w14:textId="77777777" w:rsidR="00277C84" w:rsidRDefault="00277C84" w:rsidP="006D0DA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DA2">
              <w:rPr>
                <w:rFonts w:ascii="Times New Roman" w:hAnsi="Times New Roman" w:cs="Times New Roman"/>
                <w:sz w:val="24"/>
                <w:szCs w:val="24"/>
              </w:rPr>
              <w:t>- vnútorný monológ ako komentár k deju,  vnútorný monológ ako reflexia (úvaha)</w:t>
            </w:r>
          </w:p>
          <w:p w14:paraId="5E631747" w14:textId="77777777" w:rsidR="00277C84" w:rsidRDefault="00277C84" w:rsidP="006D0DA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- čítanie a interpretácia krátkej prózy</w:t>
            </w:r>
          </w:p>
          <w:p w14:paraId="1A80DE54" w14:textId="77777777" w:rsidR="00277C84" w:rsidRDefault="00277C84" w:rsidP="006D0DA2">
            <w:pPr>
              <w:tabs>
                <w:tab w:val="left" w:pos="1980"/>
              </w:tabs>
            </w:pPr>
            <w:r>
              <w:t xml:space="preserve">- </w:t>
            </w:r>
            <w:r w:rsidR="004F7AE9">
              <w:rPr>
                <w:rFonts w:ascii="Times New Roman" w:hAnsi="Times New Roman" w:cs="Times New Roman"/>
                <w:sz w:val="24"/>
                <w:szCs w:val="24"/>
              </w:rPr>
              <w:t xml:space="preserve">J. G. Tajovský: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Apoliena</w:t>
            </w:r>
          </w:p>
        </w:tc>
        <w:tc>
          <w:tcPr>
            <w:tcW w:w="3119" w:type="dxa"/>
            <w:vMerge w:val="restart"/>
          </w:tcPr>
          <w:p w14:paraId="5CDE06B1" w14:textId="77777777" w:rsidR="00277C84" w:rsidRDefault="00F266D4" w:rsidP="0002765A">
            <w:pPr>
              <w:tabs>
                <w:tab w:val="left" w:pos="1980"/>
              </w:tabs>
            </w:pPr>
            <w:r>
              <w:t>Žiak vie:</w:t>
            </w:r>
          </w:p>
          <w:p w14:paraId="4CB3ADC2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F266D4">
              <w:rPr>
                <w:rFonts w:ascii="Times New Roman" w:hAnsi="Times New Roman" w:cs="Times New Roman"/>
                <w:sz w:val="24"/>
                <w:szCs w:val="24"/>
              </w:rPr>
              <w:t>reprodukovať poučku o nespoľahlivom rozprávačovi</w:t>
            </w:r>
          </w:p>
          <w:p w14:paraId="241DD62D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F266D4">
              <w:rPr>
                <w:rFonts w:ascii="Times New Roman" w:hAnsi="Times New Roman" w:cs="Times New Roman"/>
                <w:sz w:val="24"/>
                <w:szCs w:val="24"/>
              </w:rPr>
              <w:t>identifikovať nespoľahlivého rozprávača  v akomkoľvek epickom diele s takýmto typom rozprávača a vysvetliť jeho využitie vo vzťahu k významovému plánu diela</w:t>
            </w:r>
          </w:p>
          <w:p w14:paraId="27AE4900" w14:textId="77777777" w:rsidR="00F266D4" w:rsidRDefault="00F266D4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určiť typ rozprávača v známom aj neznámom diele</w:t>
            </w:r>
          </w:p>
          <w:p w14:paraId="643357DE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 xml:space="preserve">vysvetliť podstatu vnútorného monológu, objasniť rozdiel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medzi monológom v próze a dráme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BEDBCF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určiť vnútorný monológ v známom i neznámom diele</w:t>
            </w:r>
            <w:r w:rsidR="00CC71EB">
              <w:rPr>
                <w:rFonts w:ascii="Times New Roman" w:hAnsi="Times New Roman" w:cs="Times New Roman"/>
                <w:sz w:val="24"/>
                <w:szCs w:val="24"/>
              </w:rPr>
              <w:t>, vysvetliť jeho funkciu</w:t>
            </w:r>
          </w:p>
          <w:p w14:paraId="550346DA" w14:textId="77777777" w:rsidR="0012263F" w:rsidRDefault="0012263F" w:rsidP="00F266D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odlíšiť pásmo rozprávača a pásmo postáv a sémanticky, gramaticky a pravopisne ich vymedziť</w:t>
            </w:r>
          </w:p>
          <w:p w14:paraId="79C1EAF0" w14:textId="77777777" w:rsidR="0012263F" w:rsidRDefault="0012263F" w:rsidP="00F266D4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263F">
              <w:rPr>
                <w:rFonts w:ascii="Times New Roman" w:hAnsi="Times New Roman" w:cs="Times New Roman"/>
                <w:sz w:val="24"/>
                <w:szCs w:val="24"/>
              </w:rPr>
              <w:t>sformulovať argument v prospech riešenia vlastnej skupiny alebo rozpoznať správnosť odlišného stanoviska a prijať ho</w:t>
            </w:r>
          </w:p>
        </w:tc>
        <w:tc>
          <w:tcPr>
            <w:tcW w:w="2268" w:type="dxa"/>
            <w:vMerge w:val="restart"/>
          </w:tcPr>
          <w:p w14:paraId="1F5EFFE9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C57E7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4EC9F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64FF9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F6D8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8B22F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87657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0A319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 xml:space="preserve">Osobnostný </w:t>
            </w:r>
          </w:p>
          <w:p w14:paraId="66EDD876" w14:textId="77777777" w:rsidR="00277C84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>a sociálny rozvoj</w:t>
            </w:r>
          </w:p>
          <w:p w14:paraId="4D9613AA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D30B6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26254" w14:textId="77777777" w:rsid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A6F" w14:textId="77777777" w:rsidR="00837CAC" w:rsidRPr="00837CAC" w:rsidRDefault="00837CA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  <w:vMerge w:val="restart"/>
          </w:tcPr>
          <w:p w14:paraId="48288DD3" w14:textId="77777777" w:rsidR="00277C84" w:rsidRDefault="00277C84" w:rsidP="0002765A">
            <w:pPr>
              <w:tabs>
                <w:tab w:val="left" w:pos="1980"/>
              </w:tabs>
            </w:pPr>
          </w:p>
          <w:p w14:paraId="56D5A7E6" w14:textId="77777777" w:rsidR="001A046C" w:rsidRDefault="001A046C" w:rsidP="0002765A">
            <w:pPr>
              <w:tabs>
                <w:tab w:val="left" w:pos="1980"/>
              </w:tabs>
            </w:pPr>
          </w:p>
          <w:p w14:paraId="5D9710FF" w14:textId="77777777" w:rsidR="001A046C" w:rsidRDefault="001A046C" w:rsidP="0002765A">
            <w:pPr>
              <w:tabs>
                <w:tab w:val="left" w:pos="1980"/>
              </w:tabs>
            </w:pPr>
          </w:p>
          <w:p w14:paraId="0773FCCD" w14:textId="77777777" w:rsidR="00F26E3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6091C" w14:textId="77777777" w:rsidR="001A046C" w:rsidRPr="00F26E3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883955" w14:textId="77777777" w:rsidR="001A046C" w:rsidRDefault="001A046C" w:rsidP="0002765A">
            <w:pPr>
              <w:tabs>
                <w:tab w:val="left" w:pos="1980"/>
              </w:tabs>
            </w:pPr>
          </w:p>
          <w:p w14:paraId="1E0C5AA2" w14:textId="77777777" w:rsidR="001A046C" w:rsidRDefault="001A046C" w:rsidP="0002765A">
            <w:pPr>
              <w:tabs>
                <w:tab w:val="left" w:pos="1980"/>
              </w:tabs>
            </w:pPr>
          </w:p>
          <w:p w14:paraId="5AFDA9EE" w14:textId="77777777" w:rsidR="001A046C" w:rsidRDefault="001A046C" w:rsidP="0002765A">
            <w:pPr>
              <w:tabs>
                <w:tab w:val="left" w:pos="1980"/>
              </w:tabs>
            </w:pPr>
          </w:p>
          <w:p w14:paraId="506CE853" w14:textId="77777777" w:rsidR="001A046C" w:rsidRDefault="001A046C" w:rsidP="0002765A">
            <w:pPr>
              <w:tabs>
                <w:tab w:val="left" w:pos="1980"/>
              </w:tabs>
            </w:pPr>
          </w:p>
          <w:p w14:paraId="7D19A253" w14:textId="77777777" w:rsidR="001A046C" w:rsidRDefault="001A046C" w:rsidP="0002765A">
            <w:pPr>
              <w:tabs>
                <w:tab w:val="left" w:pos="1980"/>
              </w:tabs>
            </w:pPr>
          </w:p>
          <w:p w14:paraId="5B7532C0" w14:textId="77777777" w:rsidR="001A046C" w:rsidRDefault="001A046C" w:rsidP="0002765A">
            <w:pPr>
              <w:tabs>
                <w:tab w:val="left" w:pos="1980"/>
              </w:tabs>
            </w:pPr>
          </w:p>
          <w:p w14:paraId="3A28DF78" w14:textId="77777777" w:rsidR="001A046C" w:rsidRDefault="001A046C" w:rsidP="0002765A">
            <w:pPr>
              <w:tabs>
                <w:tab w:val="left" w:pos="1980"/>
              </w:tabs>
            </w:pPr>
          </w:p>
          <w:p w14:paraId="4D11D1C4" w14:textId="77777777" w:rsidR="001A046C" w:rsidRDefault="001A046C" w:rsidP="0002765A">
            <w:pPr>
              <w:tabs>
                <w:tab w:val="left" w:pos="1980"/>
              </w:tabs>
            </w:pPr>
          </w:p>
          <w:p w14:paraId="3FA91782" w14:textId="77777777" w:rsidR="001A046C" w:rsidRDefault="001A046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54F79EC2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24BB9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FCA7B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79517" w14:textId="77777777" w:rsidR="00F26E3C" w:rsidRDefault="00F26E3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8D57" w14:textId="77777777" w:rsidR="00F26E3C" w:rsidRPr="001A046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316A01EB" w14:textId="77777777" w:rsidTr="00CD17BB">
        <w:tc>
          <w:tcPr>
            <w:tcW w:w="2802" w:type="dxa"/>
            <w:vMerge/>
          </w:tcPr>
          <w:p w14:paraId="2C2CA63A" w14:textId="77777777" w:rsidR="00277C84" w:rsidRPr="00941CDD" w:rsidRDefault="00277C8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7F1D490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23747BD2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ompozičná a štylisticko-lexikálna analýza poviedok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noviel</w:t>
            </w:r>
          </w:p>
          <w:p w14:paraId="46BEE328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identifikácia druhu rozprávača</w:t>
            </w:r>
          </w:p>
          <w:p w14:paraId="241D5464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pásmo rozprávača, pásmo postáv</w:t>
            </w:r>
          </w:p>
          <w:p w14:paraId="143B5886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6449E6">
              <w:rPr>
                <w:rFonts w:ascii="Times New Roman" w:hAnsi="Times New Roman" w:cs="Times New Roman"/>
                <w:sz w:val="24"/>
                <w:szCs w:val="24"/>
              </w:rPr>
              <w:t>interpretácia myšlienkovej a estetickej pôsobnosti diela</w:t>
            </w:r>
          </w:p>
          <w:p w14:paraId="43BFB823" w14:textId="77777777" w:rsidR="00277C84" w:rsidRDefault="00277C84" w:rsidP="00644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 </w:t>
            </w: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diela, jeho obhajoba, resp. analýza a</w:t>
            </w:r>
            <w:r w:rsidR="005D16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4269">
              <w:rPr>
                <w:rFonts w:ascii="Times New Roman" w:hAnsi="Times New Roman" w:cs="Times New Roman"/>
                <w:sz w:val="24"/>
                <w:szCs w:val="24"/>
              </w:rPr>
              <w:t>kritika</w:t>
            </w:r>
          </w:p>
          <w:p w14:paraId="2D07FE0B" w14:textId="77777777" w:rsidR="005D16DF" w:rsidRPr="005D16DF" w:rsidRDefault="005D16DF" w:rsidP="0064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socialistický realizmus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P. Jilemnický: O dvoch bratoch</w:t>
            </w:r>
          </w:p>
          <w:p w14:paraId="26A9B1FB" w14:textId="77777777" w:rsidR="00277C84" w:rsidRDefault="00277C84" w:rsidP="006449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269">
              <w:rPr>
                <w:rFonts w:ascii="Times New Roman" w:hAnsi="Times New Roman" w:cs="Times New Roman"/>
                <w:b/>
                <w:sz w:val="24"/>
                <w:szCs w:val="24"/>
              </w:rPr>
              <w:t>- Timrava: Ťapákovci</w:t>
            </w:r>
          </w:p>
          <w:p w14:paraId="571DB6AF" w14:textId="77777777" w:rsidR="00277C84" w:rsidRPr="007D4269" w:rsidRDefault="00277C84" w:rsidP="006449E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D4269">
              <w:rPr>
                <w:rFonts w:ascii="Times New Roman" w:hAnsi="Times New Roman" w:cs="Times New Roman"/>
                <w:b/>
                <w:sz w:val="24"/>
                <w:szCs w:val="24"/>
              </w:rPr>
              <w:t>J. G. Tajovský: Maco Mlieč</w:t>
            </w:r>
          </w:p>
        </w:tc>
        <w:tc>
          <w:tcPr>
            <w:tcW w:w="3119" w:type="dxa"/>
            <w:vMerge/>
          </w:tcPr>
          <w:p w14:paraId="29F642E0" w14:textId="77777777" w:rsidR="00277C84" w:rsidRDefault="00277C84" w:rsidP="000A0748">
            <w:pPr>
              <w:tabs>
                <w:tab w:val="left" w:pos="1980"/>
              </w:tabs>
            </w:pPr>
          </w:p>
        </w:tc>
        <w:tc>
          <w:tcPr>
            <w:tcW w:w="2268" w:type="dxa"/>
            <w:vMerge/>
          </w:tcPr>
          <w:p w14:paraId="6770430B" w14:textId="77777777" w:rsidR="00277C84" w:rsidRDefault="00277C84" w:rsidP="00607A4C">
            <w:pPr>
              <w:tabs>
                <w:tab w:val="left" w:pos="1980"/>
              </w:tabs>
            </w:pPr>
          </w:p>
        </w:tc>
        <w:tc>
          <w:tcPr>
            <w:tcW w:w="992" w:type="dxa"/>
            <w:vMerge/>
          </w:tcPr>
          <w:p w14:paraId="58C8FBA0" w14:textId="77777777" w:rsidR="00277C84" w:rsidRPr="0091757D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2C" w14:paraId="1FF73832" w14:textId="77777777" w:rsidTr="00CF2E13">
        <w:trPr>
          <w:trHeight w:val="8564"/>
        </w:trPr>
        <w:tc>
          <w:tcPr>
            <w:tcW w:w="2802" w:type="dxa"/>
          </w:tcPr>
          <w:p w14:paraId="4AD85136" w14:textId="77777777" w:rsidR="0057422C" w:rsidRDefault="0057422C" w:rsidP="00AC16D4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Zovšeobecniť literárny jav a navrhnúť jeho definíciu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B07156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8DF95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44A6542F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86F0F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44C96013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799A2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Čítanie s porozumením.</w:t>
            </w:r>
          </w:p>
          <w:p w14:paraId="134DC8CD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D1825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Interpretácia významu.</w:t>
            </w:r>
          </w:p>
          <w:p w14:paraId="39341BB5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7C78C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Parafrázovať dej epického  diela.</w:t>
            </w:r>
          </w:p>
          <w:p w14:paraId="6E4F02B3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779BF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4D7683CE" w14:textId="77777777" w:rsidR="0057422C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B537F" w14:textId="77777777" w:rsidR="0057422C" w:rsidRPr="00EE6F0D" w:rsidRDefault="0057422C" w:rsidP="00EE6F0D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F0D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 súčasnom kontexte.</w:t>
            </w:r>
          </w:p>
        </w:tc>
        <w:tc>
          <w:tcPr>
            <w:tcW w:w="2551" w:type="dxa"/>
          </w:tcPr>
          <w:p w14:paraId="05AF0AEE" w14:textId="77777777" w:rsidR="0057422C" w:rsidRDefault="0057422C" w:rsidP="0002765A">
            <w:pPr>
              <w:tabs>
                <w:tab w:val="left" w:pos="1980"/>
              </w:tabs>
            </w:pPr>
          </w:p>
          <w:p w14:paraId="2742ED22" w14:textId="77777777" w:rsidR="0057422C" w:rsidRDefault="0057422C" w:rsidP="0002765A">
            <w:pPr>
              <w:tabs>
                <w:tab w:val="left" w:pos="1980"/>
              </w:tabs>
            </w:pPr>
          </w:p>
          <w:p w14:paraId="4D8FEC52" w14:textId="77777777" w:rsidR="00654B2E" w:rsidRDefault="00654B2E" w:rsidP="0002765A">
            <w:pPr>
              <w:tabs>
                <w:tab w:val="left" w:pos="1980"/>
              </w:tabs>
            </w:pPr>
          </w:p>
          <w:p w14:paraId="2569DDC2" w14:textId="77777777" w:rsidR="00654B2E" w:rsidRDefault="00654B2E" w:rsidP="0002765A">
            <w:pPr>
              <w:tabs>
                <w:tab w:val="left" w:pos="1980"/>
              </w:tabs>
            </w:pPr>
          </w:p>
          <w:p w14:paraId="696D1864" w14:textId="77777777" w:rsidR="00654B2E" w:rsidRDefault="00654B2E" w:rsidP="0002765A">
            <w:pPr>
              <w:tabs>
                <w:tab w:val="left" w:pos="1980"/>
              </w:tabs>
            </w:pPr>
          </w:p>
          <w:p w14:paraId="194DA805" w14:textId="77777777" w:rsidR="00654B2E" w:rsidRDefault="00654B2E" w:rsidP="0002765A">
            <w:pPr>
              <w:tabs>
                <w:tab w:val="left" w:pos="1980"/>
              </w:tabs>
            </w:pPr>
          </w:p>
          <w:p w14:paraId="53338CAD" w14:textId="77777777" w:rsidR="00654B2E" w:rsidRDefault="00654B2E" w:rsidP="0002765A">
            <w:pPr>
              <w:tabs>
                <w:tab w:val="left" w:pos="1980"/>
              </w:tabs>
            </w:pPr>
          </w:p>
          <w:p w14:paraId="7BA89FE9" w14:textId="77777777" w:rsidR="00654B2E" w:rsidRDefault="00654B2E" w:rsidP="0002765A">
            <w:pPr>
              <w:tabs>
                <w:tab w:val="left" w:pos="1980"/>
              </w:tabs>
            </w:pPr>
          </w:p>
          <w:p w14:paraId="0F0BB066" w14:textId="77777777" w:rsidR="00654B2E" w:rsidRDefault="00654B2E" w:rsidP="0002765A">
            <w:pPr>
              <w:tabs>
                <w:tab w:val="left" w:pos="1980"/>
              </w:tabs>
            </w:pPr>
          </w:p>
          <w:p w14:paraId="4E7AEB2E" w14:textId="77777777" w:rsidR="00654B2E" w:rsidRDefault="00654B2E" w:rsidP="0002765A">
            <w:pPr>
              <w:tabs>
                <w:tab w:val="left" w:pos="1980"/>
              </w:tabs>
            </w:pPr>
          </w:p>
          <w:p w14:paraId="5C9D3168" w14:textId="77777777" w:rsidR="00195823" w:rsidRDefault="00195823" w:rsidP="0002765A">
            <w:pPr>
              <w:tabs>
                <w:tab w:val="left" w:pos="1980"/>
              </w:tabs>
            </w:pPr>
          </w:p>
          <w:p w14:paraId="157D39A0" w14:textId="77777777" w:rsidR="00195823" w:rsidRDefault="00195823" w:rsidP="0002765A">
            <w:pPr>
              <w:tabs>
                <w:tab w:val="left" w:pos="1980"/>
              </w:tabs>
            </w:pPr>
          </w:p>
          <w:p w14:paraId="0018769C" w14:textId="77777777" w:rsidR="0057422C" w:rsidRDefault="0057422C" w:rsidP="0002765A">
            <w:pPr>
              <w:tabs>
                <w:tab w:val="left" w:pos="1980"/>
              </w:tabs>
            </w:pPr>
          </w:p>
          <w:p w14:paraId="458AFD16" w14:textId="77777777" w:rsidR="0057422C" w:rsidRPr="002062FE" w:rsidRDefault="0057422C" w:rsidP="00654B2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2FE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druhy románu</w:t>
            </w:r>
          </w:p>
        </w:tc>
        <w:tc>
          <w:tcPr>
            <w:tcW w:w="3260" w:type="dxa"/>
            <w:gridSpan w:val="2"/>
          </w:tcPr>
          <w:p w14:paraId="001C1A9A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klasifikácia prebraných žánrových foriem a druhov románu</w:t>
            </w:r>
          </w:p>
          <w:p w14:paraId="51352C62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v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yvodenie druhov románu - sociálny román a psychologický román</w:t>
            </w:r>
          </w:p>
          <w:p w14:paraId="7FF48C68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sociálny typ postavy</w:t>
            </w:r>
          </w:p>
          <w:p w14:paraId="63BB7414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77E9">
              <w:rPr>
                <w:rFonts w:ascii="Times New Roman" w:hAnsi="Times New Roman" w:cs="Times New Roman"/>
                <w:sz w:val="24"/>
                <w:szCs w:val="24"/>
              </w:rPr>
              <w:t>vyvodenie pojmu autorská štylizácia reality</w:t>
            </w:r>
          </w:p>
          <w:p w14:paraId="29611EAD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čítanie a interpretácia románov</w:t>
            </w:r>
          </w:p>
          <w:p w14:paraId="0DE28C8C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analýza autorskej koncepcie postáv v rámci myšlienkového zamerania celého diela</w:t>
            </w:r>
          </w:p>
          <w:p w14:paraId="47368517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interpretácia myšlienkovej a estetickej zameranosti diela (druhý významový plán)</w:t>
            </w:r>
          </w:p>
          <w:p w14:paraId="119C9FF8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</w:t>
            </w:r>
            <w:r w:rsidRPr="00097CC5">
              <w:rPr>
                <w:rFonts w:ascii="Times New Roman" w:hAnsi="Times New Roman" w:cs="Times New Roman"/>
                <w:sz w:val="24"/>
                <w:szCs w:val="24"/>
              </w:rPr>
              <w:t>tylisticko-lexikálna analýza jazyka a hľadanie funkcie jazykových prvkov v celkovej myšlienkovej a estetickej pôsobnosti diela</w:t>
            </w:r>
          </w:p>
          <w:p w14:paraId="40B1B40D" w14:textId="77777777" w:rsidR="0057422C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7BB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</w:t>
            </w:r>
          </w:p>
          <w:p w14:paraId="7C553115" w14:textId="77777777" w:rsidR="0057422C" w:rsidRPr="00CD17BB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M. Kukučín: Dom v stráni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D17BB">
              <w:rPr>
                <w:rFonts w:ascii="Times New Roman" w:hAnsi="Times New Roman" w:cs="Times New Roman"/>
                <w:b/>
                <w:sz w:val="24"/>
                <w:szCs w:val="24"/>
              </w:rPr>
              <w:t>J. C. Hronský: Jozef Mak, E. M. Remarque: Na západe nič nového</w:t>
            </w:r>
          </w:p>
          <w:p w14:paraId="6B48F514" w14:textId="77777777" w:rsidR="0057422C" w:rsidRPr="00982E4F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E4F">
              <w:rPr>
                <w:rFonts w:ascii="Times New Roman" w:hAnsi="Times New Roman" w:cs="Times New Roman"/>
                <w:b/>
                <w:sz w:val="24"/>
                <w:szCs w:val="24"/>
              </w:rPr>
              <w:t>Milo Urban: Živý bič</w:t>
            </w:r>
          </w:p>
          <w:p w14:paraId="68EEE33E" w14:textId="77777777" w:rsidR="0057422C" w:rsidRPr="00CD17BB" w:rsidRDefault="0057422C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90BFC7" w14:textId="77777777" w:rsidR="0057422C" w:rsidRDefault="0057422C" w:rsidP="0002765A">
            <w:pPr>
              <w:tabs>
                <w:tab w:val="left" w:pos="1980"/>
              </w:tabs>
            </w:pPr>
            <w:r>
              <w:t xml:space="preserve">Žiak vie: </w:t>
            </w:r>
          </w:p>
          <w:p w14:paraId="5F1A119A" w14:textId="77777777" w:rsidR="0057422C" w:rsidRPr="003F72F1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vysvetliť pojmy sociálny a psychologický román</w:t>
            </w:r>
          </w:p>
          <w:p w14:paraId="062238C2" w14:textId="77777777" w:rsidR="0057422C" w:rsidRPr="003F72F1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- využiť svoje vedomosti pri analýze a určení druhu románu, ktorý prečítal, a podo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prieť svoje tvrdenie argumentmi</w:t>
            </w:r>
          </w:p>
          <w:p w14:paraId="69E82EF5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72F1">
              <w:rPr>
                <w:rFonts w:ascii="Times New Roman" w:hAnsi="Times New Roman" w:cs="Times New Roman"/>
                <w:sz w:val="24"/>
                <w:szCs w:val="24"/>
              </w:rPr>
              <w:t>- charakterizovať teoreticky sociálny typ postavy a konkretizovať jej charakteristiku na základe analýzy prečítaného diela</w:t>
            </w:r>
          </w:p>
          <w:p w14:paraId="0B5E6DF6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významovú rovinu diela, vysvetliť jej prepojenie s dejovou rovinou a autorskou koncepciou postáv</w:t>
            </w:r>
          </w:p>
          <w:p w14:paraId="40AD1AA2" w14:textId="77777777" w:rsidR="0057422C" w:rsidRDefault="0057422C" w:rsidP="003F72F1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0DF">
              <w:rPr>
                <w:rFonts w:ascii="Times New Roman" w:hAnsi="Times New Roman" w:cs="Times New Roman"/>
                <w:sz w:val="24"/>
                <w:szCs w:val="24"/>
              </w:rPr>
              <w:t>vysvetliť, že umelecké dielo je subjektívny svet cieľavedome vytvorený autorom podľa jeho vlastných hodnôt, mier a estetického cítenia</w:t>
            </w:r>
          </w:p>
          <w:p w14:paraId="4BE38F65" w14:textId="77777777" w:rsidR="0057422C" w:rsidRDefault="0057422C" w:rsidP="003F72F1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40DF">
              <w:rPr>
                <w:rFonts w:ascii="Times New Roman" w:hAnsi="Times New Roman" w:cs="Times New Roman"/>
                <w:sz w:val="24"/>
                <w:szCs w:val="24"/>
              </w:rPr>
              <w:t>konfrontovať svoj systém hodnôt s hodnotami vyplývajúcimi z diela</w:t>
            </w:r>
          </w:p>
        </w:tc>
        <w:tc>
          <w:tcPr>
            <w:tcW w:w="2268" w:type="dxa"/>
          </w:tcPr>
          <w:p w14:paraId="7400E7A9" w14:textId="77777777" w:rsidR="0057422C" w:rsidRDefault="0057422C" w:rsidP="0002765A">
            <w:pPr>
              <w:tabs>
                <w:tab w:val="left" w:pos="1980"/>
              </w:tabs>
            </w:pPr>
          </w:p>
          <w:p w14:paraId="61C433A8" w14:textId="77777777" w:rsidR="0057422C" w:rsidRDefault="0057422C" w:rsidP="0002765A">
            <w:pPr>
              <w:tabs>
                <w:tab w:val="left" w:pos="1980"/>
              </w:tabs>
            </w:pPr>
          </w:p>
          <w:p w14:paraId="3EFE9836" w14:textId="77777777" w:rsidR="0057422C" w:rsidRDefault="0057422C" w:rsidP="0002765A">
            <w:pPr>
              <w:tabs>
                <w:tab w:val="left" w:pos="1980"/>
              </w:tabs>
            </w:pPr>
          </w:p>
          <w:p w14:paraId="482223D6" w14:textId="77777777" w:rsidR="0057422C" w:rsidRDefault="0057422C" w:rsidP="0002765A">
            <w:pPr>
              <w:tabs>
                <w:tab w:val="left" w:pos="1980"/>
              </w:tabs>
            </w:pPr>
          </w:p>
          <w:p w14:paraId="60C5A8E0" w14:textId="77777777" w:rsidR="0057422C" w:rsidRDefault="0057422C" w:rsidP="0002765A">
            <w:pPr>
              <w:tabs>
                <w:tab w:val="left" w:pos="1980"/>
              </w:tabs>
            </w:pPr>
          </w:p>
          <w:p w14:paraId="19EC74F1" w14:textId="77777777" w:rsidR="0057422C" w:rsidRDefault="0057422C" w:rsidP="0002765A">
            <w:pPr>
              <w:tabs>
                <w:tab w:val="left" w:pos="1980"/>
              </w:tabs>
            </w:pPr>
          </w:p>
          <w:p w14:paraId="1F4EF3AE" w14:textId="77777777" w:rsidR="0057422C" w:rsidRDefault="0057422C" w:rsidP="0002765A">
            <w:pPr>
              <w:tabs>
                <w:tab w:val="left" w:pos="1980"/>
              </w:tabs>
            </w:pPr>
          </w:p>
          <w:p w14:paraId="32E7218B" w14:textId="77777777" w:rsidR="0057422C" w:rsidRDefault="0057422C" w:rsidP="0002765A">
            <w:pPr>
              <w:tabs>
                <w:tab w:val="left" w:pos="1980"/>
              </w:tabs>
            </w:pPr>
          </w:p>
          <w:p w14:paraId="67FEA856" w14:textId="77777777" w:rsidR="0057422C" w:rsidRDefault="0057422C" w:rsidP="0002765A">
            <w:pPr>
              <w:tabs>
                <w:tab w:val="left" w:pos="1980"/>
              </w:tabs>
            </w:pPr>
          </w:p>
          <w:p w14:paraId="2F8CD917" w14:textId="77777777" w:rsidR="0057422C" w:rsidRDefault="0057422C" w:rsidP="0002765A">
            <w:pPr>
              <w:tabs>
                <w:tab w:val="left" w:pos="1980"/>
              </w:tabs>
            </w:pPr>
          </w:p>
          <w:p w14:paraId="497105C5" w14:textId="77777777" w:rsidR="0057422C" w:rsidRDefault="0057422C" w:rsidP="0002765A">
            <w:pPr>
              <w:tabs>
                <w:tab w:val="left" w:pos="1980"/>
              </w:tabs>
            </w:pPr>
          </w:p>
          <w:p w14:paraId="0FF73C2C" w14:textId="77777777" w:rsidR="0057422C" w:rsidRDefault="0057422C" w:rsidP="0002765A">
            <w:pPr>
              <w:tabs>
                <w:tab w:val="left" w:pos="1980"/>
              </w:tabs>
            </w:pPr>
          </w:p>
          <w:p w14:paraId="1ACC2327" w14:textId="77777777" w:rsidR="0057422C" w:rsidRDefault="0057422C" w:rsidP="0002765A">
            <w:pPr>
              <w:tabs>
                <w:tab w:val="left" w:pos="1980"/>
              </w:tabs>
            </w:pPr>
          </w:p>
          <w:p w14:paraId="246D475E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 xml:space="preserve">Osobnostný </w:t>
            </w:r>
          </w:p>
          <w:p w14:paraId="0F579D78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CAC">
              <w:rPr>
                <w:rFonts w:ascii="Times New Roman" w:hAnsi="Times New Roman" w:cs="Times New Roman"/>
                <w:sz w:val="24"/>
                <w:szCs w:val="24"/>
              </w:rPr>
              <w:t>a sociálny rozvoj</w:t>
            </w:r>
          </w:p>
          <w:p w14:paraId="2F40C08A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72D98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D1AA8" w14:textId="77777777" w:rsidR="0057422C" w:rsidRDefault="0057422C" w:rsidP="00D37E3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44ADD" w14:textId="77777777" w:rsidR="0057422C" w:rsidRDefault="0057422C" w:rsidP="00D37E37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</w:tcPr>
          <w:p w14:paraId="6678E416" w14:textId="77777777" w:rsidR="001A046C" w:rsidRDefault="001A046C" w:rsidP="0002765A">
            <w:pPr>
              <w:tabs>
                <w:tab w:val="left" w:pos="1980"/>
              </w:tabs>
            </w:pPr>
          </w:p>
          <w:p w14:paraId="46D31E19" w14:textId="77777777" w:rsidR="001A046C" w:rsidRDefault="001A046C" w:rsidP="0002765A">
            <w:pPr>
              <w:tabs>
                <w:tab w:val="left" w:pos="1980"/>
              </w:tabs>
            </w:pPr>
          </w:p>
          <w:p w14:paraId="2C367375" w14:textId="77777777" w:rsidR="001A046C" w:rsidRDefault="001A046C" w:rsidP="0002765A">
            <w:pPr>
              <w:tabs>
                <w:tab w:val="left" w:pos="1980"/>
              </w:tabs>
            </w:pPr>
          </w:p>
          <w:p w14:paraId="3FF82932" w14:textId="77777777" w:rsidR="001A046C" w:rsidRDefault="001A046C" w:rsidP="0002765A">
            <w:pPr>
              <w:tabs>
                <w:tab w:val="left" w:pos="1980"/>
              </w:tabs>
            </w:pPr>
          </w:p>
          <w:p w14:paraId="2E5126E7" w14:textId="77777777" w:rsidR="001A046C" w:rsidRDefault="001A046C" w:rsidP="0002765A">
            <w:pPr>
              <w:tabs>
                <w:tab w:val="left" w:pos="1980"/>
              </w:tabs>
            </w:pPr>
          </w:p>
          <w:p w14:paraId="7A4E272F" w14:textId="77777777" w:rsidR="001A046C" w:rsidRDefault="001A046C" w:rsidP="0002765A">
            <w:pPr>
              <w:tabs>
                <w:tab w:val="left" w:pos="1980"/>
              </w:tabs>
            </w:pPr>
          </w:p>
          <w:p w14:paraId="234229EA" w14:textId="77777777" w:rsidR="001A046C" w:rsidRDefault="001A046C" w:rsidP="0002765A">
            <w:pPr>
              <w:tabs>
                <w:tab w:val="left" w:pos="1980"/>
              </w:tabs>
            </w:pPr>
          </w:p>
          <w:p w14:paraId="3C4EC8F4" w14:textId="77777777" w:rsidR="001A046C" w:rsidRDefault="001A046C" w:rsidP="0002765A">
            <w:pPr>
              <w:tabs>
                <w:tab w:val="left" w:pos="1980"/>
              </w:tabs>
            </w:pPr>
          </w:p>
          <w:p w14:paraId="35801567" w14:textId="77777777" w:rsidR="001A046C" w:rsidRDefault="001A046C" w:rsidP="0002765A">
            <w:pPr>
              <w:tabs>
                <w:tab w:val="left" w:pos="1980"/>
              </w:tabs>
            </w:pPr>
          </w:p>
          <w:p w14:paraId="0DC1E551" w14:textId="77777777" w:rsidR="001A046C" w:rsidRDefault="001A046C" w:rsidP="0002765A">
            <w:pPr>
              <w:tabs>
                <w:tab w:val="left" w:pos="1980"/>
              </w:tabs>
            </w:pPr>
          </w:p>
          <w:p w14:paraId="6287002F" w14:textId="77777777" w:rsidR="001A046C" w:rsidRDefault="001A046C" w:rsidP="0002765A">
            <w:pPr>
              <w:tabs>
                <w:tab w:val="left" w:pos="1980"/>
              </w:tabs>
            </w:pPr>
          </w:p>
          <w:p w14:paraId="701EE7E8" w14:textId="77777777" w:rsidR="001A046C" w:rsidRDefault="001A046C" w:rsidP="0002765A">
            <w:pPr>
              <w:tabs>
                <w:tab w:val="left" w:pos="1980"/>
              </w:tabs>
            </w:pPr>
          </w:p>
          <w:p w14:paraId="6CB3B181" w14:textId="77777777" w:rsidR="001A046C" w:rsidRDefault="001A046C" w:rsidP="0002765A">
            <w:pPr>
              <w:tabs>
                <w:tab w:val="left" w:pos="1980"/>
              </w:tabs>
            </w:pPr>
          </w:p>
          <w:p w14:paraId="44AD9660" w14:textId="77777777" w:rsidR="001A046C" w:rsidRDefault="001A046C" w:rsidP="0002765A">
            <w:pPr>
              <w:tabs>
                <w:tab w:val="left" w:pos="1980"/>
              </w:tabs>
            </w:pPr>
          </w:p>
          <w:p w14:paraId="526ECC19" w14:textId="77777777" w:rsidR="001A046C" w:rsidRDefault="001A046C" w:rsidP="0002765A">
            <w:pPr>
              <w:tabs>
                <w:tab w:val="left" w:pos="1980"/>
              </w:tabs>
            </w:pPr>
          </w:p>
          <w:p w14:paraId="7F98B225" w14:textId="77777777" w:rsidR="0057422C" w:rsidRPr="001A046C" w:rsidRDefault="00F26E3C" w:rsidP="00F26E3C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7C84" w14:paraId="3F3ABC03" w14:textId="77777777" w:rsidTr="00CD17BB">
        <w:tc>
          <w:tcPr>
            <w:tcW w:w="2802" w:type="dxa"/>
          </w:tcPr>
          <w:p w14:paraId="6A33884A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Analýza, indukcia, zovšeobecňovanie – definícia pojmov.</w:t>
            </w:r>
          </w:p>
          <w:p w14:paraId="56006C94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2409B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56828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7FF984F1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E1D85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F367A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B2E">
              <w:rPr>
                <w:rFonts w:ascii="Times New Roman" w:hAnsi="Times New Roman" w:cs="Times New Roman"/>
                <w:sz w:val="24"/>
                <w:szCs w:val="24"/>
              </w:rPr>
              <w:t>Čítanie s</w:t>
            </w:r>
            <w:r w:rsidR="00B901DA" w:rsidRPr="00654B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4B2E">
              <w:rPr>
                <w:rFonts w:ascii="Times New Roman" w:hAnsi="Times New Roman" w:cs="Times New Roman"/>
                <w:sz w:val="24"/>
                <w:szCs w:val="24"/>
              </w:rPr>
              <w:t>porozumením</w:t>
            </w:r>
            <w:r w:rsidR="00B901DA" w:rsidRPr="00654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89EB3E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28C5B" w14:textId="77777777" w:rsidR="0073723B" w:rsidRPr="00654B2E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F48F0" w14:textId="77777777" w:rsidR="0073723B" w:rsidRPr="00B901DA" w:rsidRDefault="00B901D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67BDFCC5" w14:textId="77777777" w:rsidR="0073723B" w:rsidRPr="00B901DA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70CBF" w14:textId="77777777" w:rsidR="0073723B" w:rsidRPr="0073723B" w:rsidRDefault="0073723B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0ECE8" w14:textId="77777777" w:rsidR="0073723B" w:rsidRDefault="0073723B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23B">
              <w:rPr>
                <w:rFonts w:ascii="Times New Roman" w:hAnsi="Times New Roman" w:cs="Times New Roman"/>
                <w:sz w:val="24"/>
                <w:szCs w:val="24"/>
              </w:rPr>
              <w:t>Vytvoriť  kratší umelecký text.</w:t>
            </w:r>
          </w:p>
          <w:p w14:paraId="011D3AF4" w14:textId="77777777" w:rsid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Identifikácia s vlastnými skupinami, vytváranie pozitív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neho vzťahu k odlišným skupinám.</w:t>
            </w:r>
          </w:p>
          <w:p w14:paraId="596B5EBB" w14:textId="77777777" w:rsid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E1FB4" w14:textId="77777777" w:rsidR="00B901DA" w:rsidRPr="00B901DA" w:rsidRDefault="00B901DA" w:rsidP="0073723B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</w:t>
            </w:r>
            <w:r>
              <w:t>.</w:t>
            </w:r>
          </w:p>
        </w:tc>
        <w:tc>
          <w:tcPr>
            <w:tcW w:w="2551" w:type="dxa"/>
          </w:tcPr>
          <w:p w14:paraId="29B2ED52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472DB7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B1B7E5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8B40B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FDA66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7A2AB6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C54FAD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8E7C3D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40E237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331858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39D9F0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6A8A3A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45BC32" w14:textId="77777777" w:rsidR="00C450C9" w:rsidRDefault="00C450C9" w:rsidP="00C450C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22C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reťazový kompozičný postup</w:t>
            </w:r>
          </w:p>
          <w:p w14:paraId="74519E02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279661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C0F78E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E5E738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E400A5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9A7B7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A3CEED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4643D2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B485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AE1501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8942A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08F011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EE89BB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267E56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973F3" w14:textId="77777777" w:rsidR="00C450C9" w:rsidRDefault="00C450C9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71E86E" w14:textId="77777777" w:rsidR="00C450C9" w:rsidRDefault="00C450C9" w:rsidP="00C450C9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EE6B73" w14:textId="77777777" w:rsidR="0073723B" w:rsidRDefault="0073723B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9CEA0D" w14:textId="77777777" w:rsidR="00277C84" w:rsidRDefault="0057422C" w:rsidP="00CE5C11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22C"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reťazový kompozičný postup</w:t>
            </w:r>
          </w:p>
          <w:p w14:paraId="51CBD54E" w14:textId="77777777" w:rsidR="0057422C" w:rsidRPr="0057422C" w:rsidRDefault="0057422C" w:rsidP="00554AA5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13C2F059" w14:textId="77777777" w:rsidR="00277C84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-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učiteľský výklad oslabenej organizácie sujetu v dielach s reťazovou kompozíciou</w:t>
            </w:r>
          </w:p>
          <w:p w14:paraId="388B4619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vyvod</w:t>
            </w:r>
            <w:r w:rsidR="0073723B">
              <w:rPr>
                <w:rFonts w:ascii="Times New Roman" w:hAnsi="Times New Roman" w:cs="Times New Roman"/>
                <w:sz w:val="24"/>
                <w:szCs w:val="24"/>
              </w:rPr>
              <w:t>enie pojmu reťazový kompozičný postup</w:t>
            </w:r>
          </w:p>
          <w:p w14:paraId="520CF6A9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porovnanie diel s klasickou (päťfázovou) kompozičnou osnovou a diel s reťazovou kompozíciou</w:t>
            </w:r>
          </w:p>
          <w:p w14:paraId="565F9978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vyvodenie pojmu lyrizovaná próza</w:t>
            </w:r>
          </w:p>
          <w:p w14:paraId="2C8F75E6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spôsoby lyrizovania textu</w:t>
            </w:r>
          </w:p>
          <w:p w14:paraId="16AAC236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identifikácia prepojenosti s rozprávkou</w:t>
            </w:r>
          </w:p>
          <w:p w14:paraId="2FE95A4D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- monumentalizácia (osôb, prírodných javov), idealizácia postáv, animizácia zvierat a vecí a vyvodenie pojmu personifikácia v próze</w:t>
            </w:r>
          </w:p>
          <w:p w14:paraId="2639F6CB" w14:textId="77777777" w:rsidR="00C948C3" w:rsidRP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tvorba umeleckého opisu prírodnej scenérie alebo človeka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prostredníctvom jazyka s prvkami lyrizmu (poetizácia)</w:t>
            </w:r>
          </w:p>
          <w:p w14:paraId="18BD93C7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C948C3">
              <w:rPr>
                <w:rFonts w:ascii="Times New Roman" w:hAnsi="Times New Roman" w:cs="Times New Roman"/>
                <w:sz w:val="24"/>
                <w:szCs w:val="24"/>
              </w:rPr>
              <w:t>ítanie a interpretácia románov</w:t>
            </w:r>
          </w:p>
          <w:p w14:paraId="3BDAFE74" w14:textId="77777777" w:rsidR="00C948C3" w:rsidRDefault="00C948C3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076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>nterpretácia myšlienkovej a estetickej pôsobnosti diela</w:t>
            </w:r>
          </w:p>
          <w:p w14:paraId="5B6074B7" w14:textId="77777777" w:rsidR="00610761" w:rsidRDefault="00610761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610761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diela</w:t>
            </w:r>
          </w:p>
          <w:p w14:paraId="1E6A82C0" w14:textId="77777777" w:rsidR="00B901DA" w:rsidRDefault="00B901DA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D. Chrobák: Drak sa vracia; J. C. Hronský: Jozef Mak</w:t>
            </w:r>
          </w:p>
          <w:p w14:paraId="7726B34C" w14:textId="77777777" w:rsidR="00B901DA" w:rsidRPr="00B901DA" w:rsidRDefault="00B901DA" w:rsidP="00C948C3">
            <w:pPr>
              <w:tabs>
                <w:tab w:val="left" w:pos="1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54AA5">
              <w:rPr>
                <w:rFonts w:ascii="Times New Roman" w:hAnsi="Times New Roman" w:cs="Times New Roman"/>
                <w:sz w:val="24"/>
                <w:szCs w:val="24"/>
              </w:rPr>
              <w:t xml:space="preserve">M. Figuli: Tri gaštanové kone; </w:t>
            </w:r>
            <w:r w:rsidRPr="00F01916">
              <w:rPr>
                <w:rFonts w:ascii="Times New Roman" w:hAnsi="Times New Roman" w:cs="Times New Roman"/>
                <w:b/>
                <w:sz w:val="24"/>
                <w:szCs w:val="24"/>
              </w:rPr>
              <w:t>M. Urban: Živý bič</w:t>
            </w:r>
          </w:p>
        </w:tc>
        <w:tc>
          <w:tcPr>
            <w:tcW w:w="3119" w:type="dxa"/>
          </w:tcPr>
          <w:p w14:paraId="22B9699D" w14:textId="77777777" w:rsidR="00277C84" w:rsidRPr="00126F16" w:rsidRDefault="00126F16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3E158161" w14:textId="77777777" w:rsidR="00126F16" w:rsidRPr="00126F16" w:rsidRDefault="00126F16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t>- charakterizovať klasický päťfázový i reťazový kompozičný postup a ich v známych i neznámych prozaických dielach</w:t>
            </w:r>
          </w:p>
          <w:p w14:paraId="5A113BCE" w14:textId="77777777" w:rsidR="00126F16" w:rsidRDefault="00126F16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00F2">
              <w:t xml:space="preserve"> </w:t>
            </w:r>
            <w:r w:rsidR="007800F2" w:rsidRPr="007800F2">
              <w:rPr>
                <w:rFonts w:ascii="Times New Roman" w:hAnsi="Times New Roman" w:cs="Times New Roman"/>
                <w:sz w:val="24"/>
                <w:szCs w:val="24"/>
              </w:rPr>
              <w:t>nájsť a určiť jazykové prostriedky použité na poetizáciu</w:t>
            </w:r>
            <w:r w:rsidR="007800F2">
              <w:rPr>
                <w:rFonts w:ascii="Times New Roman" w:hAnsi="Times New Roman" w:cs="Times New Roman"/>
                <w:sz w:val="24"/>
                <w:szCs w:val="24"/>
              </w:rPr>
              <w:t xml:space="preserve"> (lyrizáciu)</w:t>
            </w:r>
            <w:r w:rsidR="007800F2"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 diela</w:t>
            </w:r>
          </w:p>
          <w:p w14:paraId="6230384F" w14:textId="77777777" w:rsidR="007800F2" w:rsidRDefault="007800F2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čo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idealizácia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 xml:space="preserve"> postáv, dokáže určiť prostriedky, ktoré na ňu použil autor, a to tak štylisticko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00F2">
              <w:rPr>
                <w:rFonts w:ascii="Times New Roman" w:hAnsi="Times New Roman" w:cs="Times New Roman"/>
                <w:sz w:val="24"/>
                <w:szCs w:val="24"/>
              </w:rPr>
              <w:t>lexikálne, ako aj situačné (dejové)</w:t>
            </w:r>
          </w:p>
          <w:p w14:paraId="6EED0CCE" w14:textId="77777777" w:rsidR="007800F2" w:rsidRDefault="007800F2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vysvetliť štylist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ickú podstatu personifikácie a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poukázať na jej významovú funkčnosť a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umeleckú pôsobivosť v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diel</w:t>
            </w:r>
            <w:r w:rsidR="003031CE" w:rsidRPr="003031CE">
              <w:rPr>
                <w:rFonts w:ascii="Times New Roman" w:hAnsi="Times New Roman" w:cs="Times New Roman"/>
                <w:sz w:val="24"/>
                <w:szCs w:val="24"/>
              </w:rPr>
              <w:t>ach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 lyrizovanej prózy</w:t>
            </w:r>
          </w:p>
          <w:p w14:paraId="17114070" w14:textId="77777777" w:rsidR="003031CE" w:rsidRDefault="003031CE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uplatniť tieto vedomosti pri tvorbe lyrizovaného opisu alebo pri napísaní kratšieho epického útvaru</w:t>
            </w:r>
          </w:p>
          <w:p w14:paraId="0BE1B712" w14:textId="77777777" w:rsidR="003031CE" w:rsidRDefault="003031CE" w:rsidP="00126F1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>uplatniť poznatky na vysvetlenie významovej roviny daného diela a zaujať k jeho postavám osobné stanovisko</w:t>
            </w:r>
          </w:p>
          <w:p w14:paraId="6D38F1B9" w14:textId="77777777" w:rsidR="003031CE" w:rsidRDefault="003031CE" w:rsidP="00126F16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t xml:space="preserve">rozumie podstate boja medzi dobrom a zlom a dokáže ho </w:t>
            </w:r>
            <w:r w:rsidRPr="00303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aplikovať na toto dielo</w:t>
            </w:r>
          </w:p>
        </w:tc>
        <w:tc>
          <w:tcPr>
            <w:tcW w:w="2268" w:type="dxa"/>
          </w:tcPr>
          <w:p w14:paraId="3C9E2B49" w14:textId="77777777" w:rsidR="00E1609F" w:rsidRPr="00654B2E" w:rsidRDefault="00E1609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2" w:type="dxa"/>
          </w:tcPr>
          <w:p w14:paraId="1AEF6AB6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D7DC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EA42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BCE1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F5B5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F2D6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CE537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235F0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C128E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08750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3C49C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A3F28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5BAFF" w14:textId="77777777" w:rsidR="001A046C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39DD5" w14:textId="77777777" w:rsidR="001A046C" w:rsidRPr="0091757D" w:rsidRDefault="001A046C" w:rsidP="001A046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</w:tr>
      <w:tr w:rsidR="00277C84" w14:paraId="6DF0A4E5" w14:textId="77777777" w:rsidTr="00CD17BB">
        <w:tc>
          <w:tcPr>
            <w:tcW w:w="2802" w:type="dxa"/>
          </w:tcPr>
          <w:p w14:paraId="4B4B8B71" w14:textId="77777777" w:rsidR="00277C8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 pojmov.</w:t>
            </w:r>
          </w:p>
          <w:p w14:paraId="2C314B6A" w14:textId="77777777" w:rsidR="009060F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6E16B" w14:textId="77777777" w:rsidR="009060F4" w:rsidRPr="00AD73F3" w:rsidRDefault="009060F4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40A2C3C0" w14:textId="77777777" w:rsidR="009060F4" w:rsidRPr="00AD73F3" w:rsidRDefault="009060F4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C7C95" w14:textId="77777777" w:rsidR="009060F4" w:rsidRDefault="009060F4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0E84462F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53BB1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Klasifikácia druhov lyriky.</w:t>
            </w:r>
          </w:p>
          <w:p w14:paraId="294F94C6" w14:textId="77777777" w:rsid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B2E7E" w14:textId="77777777" w:rsidR="00AD73F3" w:rsidRPr="00AD73F3" w:rsidRDefault="00AD73F3" w:rsidP="009060F4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38B50" w14:textId="77777777" w:rsidR="009060F4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Pri prednese literárneho textu aplikovať vedomosti o zvukovej rovine jazyka, v básnickom texte rešpektovať rytmickú usporiadanosť a frázovať ho v zhode s vlastným chápaním jeho významu.</w:t>
            </w:r>
          </w:p>
          <w:p w14:paraId="6004597F" w14:textId="77777777" w:rsidR="00AD73F3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A4A62" w14:textId="77777777" w:rsidR="00AD73F3" w:rsidRPr="00AD73F3" w:rsidRDefault="00AD73F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73F3">
              <w:rPr>
                <w:rFonts w:ascii="Times New Roman" w:hAnsi="Times New Roman" w:cs="Times New Roman"/>
                <w:sz w:val="24"/>
                <w:szCs w:val="24"/>
              </w:rPr>
              <w:t>Funkčná analýza celku. Interpretácia významu.</w:t>
            </w:r>
          </w:p>
        </w:tc>
        <w:tc>
          <w:tcPr>
            <w:tcW w:w="2551" w:type="dxa"/>
          </w:tcPr>
          <w:p w14:paraId="343464FF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36AD8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6C300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A3AB5F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F2233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3DEEAB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9C8FF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A0C549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BD7BE0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4631F8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7B8A7" w14:textId="77777777" w:rsidR="00650F61" w:rsidRDefault="00650F6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73DC66" w14:textId="77777777" w:rsidR="00277C84" w:rsidRPr="00087E01" w:rsidRDefault="00087E01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E01"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– voľný verš</w:t>
            </w:r>
          </w:p>
        </w:tc>
        <w:tc>
          <w:tcPr>
            <w:tcW w:w="3260" w:type="dxa"/>
            <w:gridSpan w:val="2"/>
          </w:tcPr>
          <w:p w14:paraId="67DB0719" w14:textId="77777777" w:rsidR="00277C84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vyvodenie pojmu voľný verš</w:t>
            </w:r>
          </w:p>
          <w:p w14:paraId="58AC4650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identifikácia náhradných rytmotvorných činiteľov (opakovacie figúry, medziveršové pauzy, dôrazové vrcholy veršov, rytmizovaná intonácia – frázovanie)</w:t>
            </w:r>
          </w:p>
          <w:p w14:paraId="64124B0B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umelecké jazykové prostriedky (trópy, figúry)</w:t>
            </w:r>
          </w:p>
          <w:p w14:paraId="2CD5D8FD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7E01">
              <w:rPr>
                <w:rFonts w:ascii="Times New Roman" w:hAnsi="Times New Roman" w:cs="Times New Roman"/>
                <w:sz w:val="24"/>
                <w:szCs w:val="24"/>
              </w:rPr>
              <w:t>výklad pojmu pásmo</w:t>
            </w:r>
          </w:p>
          <w:p w14:paraId="22F21C48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zaradenie pásma do literárneho druhu, identifikácia vlastností voľného verša a polytematickosti v tomto literárnom žánri</w:t>
            </w:r>
          </w:p>
          <w:p w14:paraId="3D33BCBD" w14:textId="77777777" w:rsidR="00087E01" w:rsidRDefault="00087E0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060F4" w:rsidRPr="009060F4">
              <w:rPr>
                <w:rFonts w:ascii="Times New Roman" w:hAnsi="Times New Roman" w:cs="Times New Roman"/>
                <w:sz w:val="24"/>
                <w:szCs w:val="24"/>
              </w:rPr>
              <w:t>impresionizmus a senzualizmus v</w:t>
            </w:r>
            <w:r w:rsidR="009060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60F4" w:rsidRPr="009060F4">
              <w:rPr>
                <w:rFonts w:ascii="Times New Roman" w:hAnsi="Times New Roman" w:cs="Times New Roman"/>
                <w:sz w:val="24"/>
                <w:szCs w:val="24"/>
              </w:rPr>
              <w:t>poézii</w:t>
            </w:r>
          </w:p>
          <w:p w14:paraId="04DC7C8D" w14:textId="77777777" w:rsidR="009060F4" w:rsidRDefault="009060F4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reflexívna lyrika, duchovná (náboženská) lyrika</w:t>
            </w:r>
            <w:r w:rsidR="00AE5A5A">
              <w:rPr>
                <w:rFonts w:ascii="Times New Roman" w:hAnsi="Times New Roman" w:cs="Times New Roman"/>
                <w:sz w:val="24"/>
                <w:szCs w:val="24"/>
              </w:rPr>
              <w:t>, druhy lyriky</w:t>
            </w:r>
          </w:p>
          <w:p w14:paraId="19A2D131" w14:textId="77777777" w:rsidR="009060F4" w:rsidRDefault="009060F4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čítanie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vlastná </w:t>
            </w:r>
            <w:r w:rsidRPr="009060F4">
              <w:rPr>
                <w:rFonts w:ascii="Times New Roman" w:hAnsi="Times New Roman" w:cs="Times New Roman"/>
                <w:sz w:val="24"/>
                <w:szCs w:val="24"/>
              </w:rPr>
              <w:t>interpretácia lyrických básní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3FFF79" w14:textId="77777777" w:rsidR="009060F4" w:rsidRPr="00850FDD" w:rsidRDefault="009060F4" w:rsidP="009060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FDD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850FDD">
              <w:rPr>
                <w:rFonts w:ascii="Times New Roman" w:hAnsi="Times New Roman" w:cs="Times New Roman"/>
                <w:b/>
                <w:sz w:val="24"/>
                <w:szCs w:val="24"/>
              </w:rPr>
              <w:t>J. Smrek, R. Dilong – vlastný výber</w:t>
            </w:r>
          </w:p>
          <w:p w14:paraId="3038810D" w14:textId="77777777" w:rsidR="009060F4" w:rsidRPr="00850FDD" w:rsidRDefault="009060F4" w:rsidP="009060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0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50FDD">
              <w:rPr>
                <w:rFonts w:ascii="Times New Roman" w:hAnsi="Times New Roman" w:cs="Times New Roman"/>
                <w:sz w:val="24"/>
                <w:szCs w:val="24"/>
              </w:rPr>
              <w:t xml:space="preserve">E. B. Lukáč, A. Rimbaud - </w:t>
            </w:r>
            <w:r w:rsidRPr="00850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podľa vlastného výberu</w:t>
            </w:r>
          </w:p>
        </w:tc>
        <w:tc>
          <w:tcPr>
            <w:tcW w:w="3119" w:type="dxa"/>
          </w:tcPr>
          <w:p w14:paraId="02BB9D21" w14:textId="77777777" w:rsidR="00277C84" w:rsidRPr="00953F1C" w:rsidRDefault="00953F1C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287A073" w14:textId="77777777" w:rsidR="00953F1C" w:rsidRDefault="00953F1C" w:rsidP="00953F1C">
            <w:pPr>
              <w:tabs>
                <w:tab w:val="left" w:pos="1980"/>
              </w:tabs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-rozpoznať vlastnosti voľného verša akejkoľvek  básne a  vie na jej príklade demonštrovať rozdiely medzi voľným a metricky viazaným veršom</w:t>
            </w:r>
          </w:p>
          <w:p w14:paraId="58235516" w14:textId="77777777" w:rsidR="00953F1C" w:rsidRP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identifikovať rytmotvorné činitele voľného verša a pri prednese ich aplikovať</w:t>
            </w:r>
          </w:p>
          <w:p w14:paraId="5E8420C1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vysvetliť estetickú pôsobivosť voľného verša a takto napísanú báseň dokáže čítať jazykovo správne, výrazne a so subjektívnym frázovaním</w:t>
            </w:r>
          </w:p>
          <w:p w14:paraId="0DE97E4F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literárny žáner pásmo</w:t>
            </w:r>
          </w:p>
          <w:p w14:paraId="519F4948" w14:textId="77777777" w:rsidR="00953F1C" w:rsidRDefault="00953F1C" w:rsidP="00953F1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charakterizovať podstatu reflexívnej a duchovnej poézi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66CB2BEA" w14:textId="77777777" w:rsidR="00953F1C" w:rsidRDefault="00953F1C" w:rsidP="00953F1C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dokáže vyhľadať umelecké jazykové prostriedky a vysvetliť ich uplatnenie v známom aj neznámom diele</w:t>
            </w:r>
          </w:p>
        </w:tc>
        <w:tc>
          <w:tcPr>
            <w:tcW w:w="2268" w:type="dxa"/>
          </w:tcPr>
          <w:p w14:paraId="1B60AB44" w14:textId="77777777" w:rsidR="00277C84" w:rsidRDefault="00277C84" w:rsidP="00607A4C">
            <w:pPr>
              <w:tabs>
                <w:tab w:val="left" w:pos="1980"/>
              </w:tabs>
            </w:pPr>
          </w:p>
          <w:p w14:paraId="669721D3" w14:textId="77777777" w:rsidR="00953F1C" w:rsidRDefault="00953F1C" w:rsidP="00607A4C">
            <w:pPr>
              <w:tabs>
                <w:tab w:val="left" w:pos="1980"/>
              </w:tabs>
            </w:pPr>
          </w:p>
          <w:p w14:paraId="4EF9787D" w14:textId="77777777" w:rsidR="00953F1C" w:rsidRDefault="00953F1C" w:rsidP="00607A4C">
            <w:pPr>
              <w:tabs>
                <w:tab w:val="left" w:pos="1980"/>
              </w:tabs>
            </w:pPr>
          </w:p>
          <w:p w14:paraId="53902F45" w14:textId="77777777" w:rsidR="00953F1C" w:rsidRDefault="00953F1C" w:rsidP="00607A4C">
            <w:pPr>
              <w:tabs>
                <w:tab w:val="left" w:pos="1980"/>
              </w:tabs>
            </w:pPr>
          </w:p>
          <w:p w14:paraId="5D725E6E" w14:textId="77777777" w:rsidR="00953F1C" w:rsidRDefault="00953F1C" w:rsidP="00607A4C">
            <w:pPr>
              <w:tabs>
                <w:tab w:val="left" w:pos="1980"/>
              </w:tabs>
            </w:pPr>
          </w:p>
          <w:p w14:paraId="079D7F2D" w14:textId="77777777" w:rsidR="00953F1C" w:rsidRDefault="00953F1C" w:rsidP="00607A4C">
            <w:pPr>
              <w:tabs>
                <w:tab w:val="left" w:pos="1980"/>
              </w:tabs>
            </w:pPr>
          </w:p>
          <w:p w14:paraId="40249353" w14:textId="77777777" w:rsidR="00953F1C" w:rsidRDefault="00953F1C" w:rsidP="00607A4C">
            <w:pPr>
              <w:tabs>
                <w:tab w:val="left" w:pos="1980"/>
              </w:tabs>
            </w:pPr>
          </w:p>
          <w:p w14:paraId="5634B6E9" w14:textId="77777777" w:rsidR="00953F1C" w:rsidRPr="00953F1C" w:rsidRDefault="00953F1C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3F59E7BB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BB7A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1E09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1764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3DDB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470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A2B4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A842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CABB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3E2A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AAE0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2431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4A451" w14:textId="77777777" w:rsidR="001A046C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7C84" w14:paraId="2C4411FD" w14:textId="77777777" w:rsidTr="00CD17BB">
        <w:tc>
          <w:tcPr>
            <w:tcW w:w="2802" w:type="dxa"/>
          </w:tcPr>
          <w:p w14:paraId="43F2CD91" w14:textId="77777777" w:rsidR="005948B2" w:rsidRPr="005948B2" w:rsidRDefault="005948B2" w:rsidP="005948B2">
            <w:pPr>
              <w:pStyle w:val="Default"/>
            </w:pPr>
            <w:r w:rsidRPr="005948B2">
              <w:rPr>
                <w:bCs/>
              </w:rPr>
              <w:t xml:space="preserve">Analýza, zovšeobecňovanie, definícia pojmov. </w:t>
            </w:r>
          </w:p>
          <w:p w14:paraId="54C50E90" w14:textId="77777777" w:rsidR="00277C84" w:rsidRDefault="00277C84" w:rsidP="0002765A">
            <w:pPr>
              <w:tabs>
                <w:tab w:val="left" w:pos="1980"/>
              </w:tabs>
            </w:pPr>
          </w:p>
          <w:p w14:paraId="26CC90D1" w14:textId="77777777" w:rsidR="005948B2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 xml:space="preserve">Čítanie s porozumením. </w:t>
            </w:r>
          </w:p>
          <w:p w14:paraId="10DC67FD" w14:textId="77777777" w:rsidR="005948B2" w:rsidRDefault="005948B2" w:rsidP="005948B2">
            <w:pPr>
              <w:pStyle w:val="Default"/>
              <w:rPr>
                <w:bCs/>
              </w:rPr>
            </w:pPr>
          </w:p>
          <w:p w14:paraId="728E0204" w14:textId="77777777" w:rsidR="005948B2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 xml:space="preserve">Ústny prejav, ortoepia. </w:t>
            </w:r>
          </w:p>
          <w:p w14:paraId="4CF03AA1" w14:textId="77777777" w:rsidR="00AA30FD" w:rsidRDefault="00AA30FD" w:rsidP="005948B2">
            <w:pPr>
              <w:pStyle w:val="Default"/>
              <w:rPr>
                <w:bCs/>
              </w:rPr>
            </w:pPr>
          </w:p>
          <w:p w14:paraId="370610F9" w14:textId="77777777" w:rsidR="005948B2" w:rsidRPr="005948B2" w:rsidRDefault="005948B2" w:rsidP="005948B2">
            <w:pPr>
              <w:pStyle w:val="Default"/>
            </w:pPr>
            <w:r w:rsidRPr="005948B2">
              <w:rPr>
                <w:bCs/>
              </w:rPr>
              <w:t xml:space="preserve">Funkčná analýza celku. </w:t>
            </w:r>
          </w:p>
          <w:p w14:paraId="7EC5FC2A" w14:textId="77777777" w:rsidR="005948B2" w:rsidRDefault="005948B2" w:rsidP="005948B2">
            <w:pPr>
              <w:pStyle w:val="Default"/>
            </w:pPr>
          </w:p>
          <w:p w14:paraId="0C67E40D" w14:textId="77777777" w:rsidR="005948B2" w:rsidRDefault="005948B2" w:rsidP="005948B2">
            <w:pPr>
              <w:pStyle w:val="Default"/>
            </w:pPr>
            <w:r>
              <w:rPr>
                <w:bCs/>
              </w:rPr>
              <w:t xml:space="preserve">Chápanie umeleckého </w:t>
            </w:r>
            <w:r w:rsidRPr="005948B2">
              <w:rPr>
                <w:bCs/>
              </w:rPr>
              <w:t xml:space="preserve">diela ako autorovho modelu sveta. </w:t>
            </w:r>
          </w:p>
          <w:p w14:paraId="08A485E4" w14:textId="77777777" w:rsidR="00AA30FD" w:rsidRDefault="00AA30FD" w:rsidP="005948B2">
            <w:pPr>
              <w:pStyle w:val="Default"/>
            </w:pPr>
          </w:p>
          <w:p w14:paraId="2AB13407" w14:textId="77777777" w:rsidR="00AA30FD" w:rsidRDefault="005948B2" w:rsidP="005948B2">
            <w:pPr>
              <w:pStyle w:val="Default"/>
              <w:rPr>
                <w:bCs/>
              </w:rPr>
            </w:pPr>
            <w:r w:rsidRPr="005948B2">
              <w:rPr>
                <w:bCs/>
              </w:rPr>
              <w:t>Tvorba ústnej výpovede, hodnotenie,</w:t>
            </w:r>
            <w:r>
              <w:rPr>
                <w:bCs/>
              </w:rPr>
              <w:t xml:space="preserve"> </w:t>
            </w:r>
            <w:r w:rsidRPr="005948B2">
              <w:rPr>
                <w:bCs/>
              </w:rPr>
              <w:t>argumentácia.</w:t>
            </w:r>
          </w:p>
          <w:p w14:paraId="6B25ACDC" w14:textId="77777777" w:rsidR="00AA30FD" w:rsidRDefault="00AA30FD" w:rsidP="005948B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Kritické myslenie</w:t>
            </w:r>
          </w:p>
          <w:p w14:paraId="1F65563B" w14:textId="77777777" w:rsidR="00AA30FD" w:rsidRDefault="00AA30FD" w:rsidP="005948B2">
            <w:pPr>
              <w:pStyle w:val="Default"/>
              <w:rPr>
                <w:bCs/>
              </w:rPr>
            </w:pPr>
          </w:p>
          <w:p w14:paraId="0DA9D4E7" w14:textId="77777777" w:rsidR="005948B2" w:rsidRDefault="00AA30FD" w:rsidP="00AA30FD">
            <w:pPr>
              <w:pStyle w:val="Default"/>
            </w:pPr>
            <w:r>
              <w:t>Interpretovať literárne dielo, argumentovať výsledkami jeho analýzy a zohľadňovať poznatky z iných informačných zdrojov.</w:t>
            </w:r>
            <w:r w:rsidR="005948B2" w:rsidRPr="005948B2">
              <w:rPr>
                <w:bCs/>
              </w:rPr>
              <w:t xml:space="preserve"> </w:t>
            </w:r>
          </w:p>
        </w:tc>
        <w:tc>
          <w:tcPr>
            <w:tcW w:w="2551" w:type="dxa"/>
          </w:tcPr>
          <w:p w14:paraId="47594FA0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8507F52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3315098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5EDAEF6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A5DE1BE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EAA0FB6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D29A338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167569D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4729283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A6B7E62" w14:textId="77777777" w:rsidR="00AA30FD" w:rsidRDefault="00AA30FD" w:rsidP="00A73DD6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8DC6ACB" w14:textId="77777777" w:rsidR="00A73DD6" w:rsidRPr="00A73DD6" w:rsidRDefault="00A73DD6" w:rsidP="00A73DD6">
            <w:pPr>
              <w:pStyle w:val="Default"/>
              <w:jc w:val="center"/>
            </w:pPr>
            <w:r w:rsidRPr="00A73DD6">
              <w:rPr>
                <w:b/>
                <w:bCs/>
                <w:iCs/>
              </w:rPr>
              <w:t xml:space="preserve">Lyrická poézia – čistá lyrika </w:t>
            </w:r>
          </w:p>
          <w:p w14:paraId="0AF9A486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262953B1" w14:textId="77777777" w:rsidR="00A73DD6" w:rsidRPr="00A73DD6" w:rsidRDefault="00A73DD6" w:rsidP="00A73DD6">
            <w:pPr>
              <w:pStyle w:val="Default"/>
            </w:pPr>
            <w:r w:rsidRPr="00A73DD6">
              <w:t xml:space="preserve">- vyvodenie pojmu </w:t>
            </w:r>
            <w:r w:rsidRPr="00A73DD6">
              <w:rPr>
                <w:bCs/>
              </w:rPr>
              <w:t>čistá lyrika</w:t>
            </w:r>
            <w:r w:rsidRPr="00A73DD6">
              <w:rPr>
                <w:b/>
                <w:bCs/>
              </w:rPr>
              <w:t xml:space="preserve"> </w:t>
            </w:r>
          </w:p>
          <w:p w14:paraId="1A7C6AD2" w14:textId="77777777" w:rsidR="00277C84" w:rsidRDefault="0091208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vyvodenie pojmu </w:t>
            </w:r>
            <w:r w:rsidR="00A73DD6" w:rsidRPr="00A73DD6">
              <w:rPr>
                <w:rFonts w:ascii="Times New Roman" w:eastAsia="Calibri" w:hAnsi="Times New Roman" w:cs="Times New Roman"/>
                <w:sz w:val="24"/>
                <w:szCs w:val="24"/>
              </w:rPr>
              <w:t>zvukomaľba</w:t>
            </w:r>
          </w:p>
          <w:p w14:paraId="321AB2A3" w14:textId="77777777" w:rsidR="00D26EC6" w:rsidRPr="00A73DD6" w:rsidRDefault="00D26EC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slobodná obraznosť, symbol, senzuálnosť</w:t>
            </w:r>
          </w:p>
          <w:p w14:paraId="4543E178" w14:textId="77777777" w:rsidR="00A73DD6" w:rsidRDefault="00A73DD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A73DD6">
              <w:rPr>
                <w:rFonts w:ascii="Times New Roman" w:hAnsi="Times New Roman" w:cs="Times New Roman"/>
                <w:sz w:val="24"/>
                <w:szCs w:val="24"/>
              </w:rPr>
              <w:t xml:space="preserve">ítanie a interpretácia významovo (sémanticky) otvorených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lyrických básní</w:t>
            </w:r>
          </w:p>
          <w:p w14:paraId="582D92A8" w14:textId="77777777" w:rsidR="00D26EC6" w:rsidRDefault="00A73DD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3DD6">
              <w:rPr>
                <w:rFonts w:ascii="Times New Roman" w:hAnsi="Times New Roman" w:cs="Times New Roman"/>
                <w:sz w:val="24"/>
                <w:szCs w:val="24"/>
              </w:rPr>
              <w:t>štylisticko-lexikálna a zvuková analýza textu a vyvodzovanie lyrického posols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tva diela priamo z jazyka básne</w:t>
            </w:r>
          </w:p>
          <w:p w14:paraId="67601D9B" w14:textId="77777777" w:rsidR="00D26EC6" w:rsidRDefault="00D26EC6" w:rsidP="00A73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experimentálna poézia, absolútna poézia</w:t>
            </w:r>
          </w:p>
          <w:p w14:paraId="6D5CB6B2" w14:textId="77777777" w:rsidR="00D26EC6" w:rsidRPr="00D26EC6" w:rsidRDefault="00D26EC6" w:rsidP="00D26E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73DD6" w:rsidRPr="00A73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26EC6">
              <w:rPr>
                <w:rFonts w:ascii="Times New Roman" w:hAnsi="Times New Roman" w:cs="Times New Roman"/>
                <w:sz w:val="24"/>
                <w:szCs w:val="24"/>
              </w:rPr>
              <w:t xml:space="preserve">ndividuálny prístup k hlasnej prezentácii polytematickej a </w:t>
            </w:r>
          </w:p>
          <w:p w14:paraId="18D9C061" w14:textId="77777777" w:rsidR="00A73DD6" w:rsidRDefault="00D26EC6" w:rsidP="00D26EC6">
            <w:pPr>
              <w:rPr>
                <w:sz w:val="23"/>
                <w:szCs w:val="23"/>
              </w:rPr>
            </w:pPr>
            <w:r w:rsidRPr="00D26EC6">
              <w:rPr>
                <w:rFonts w:ascii="Times New Roman" w:hAnsi="Times New Roman" w:cs="Times New Roman"/>
                <w:sz w:val="24"/>
                <w:szCs w:val="24"/>
              </w:rPr>
              <w:t>neintencionálnej básne</w:t>
            </w:r>
            <w:r>
              <w:rPr>
                <w:sz w:val="23"/>
                <w:szCs w:val="23"/>
              </w:rPr>
              <w:t xml:space="preserve"> </w:t>
            </w:r>
          </w:p>
          <w:p w14:paraId="74B60A7F" w14:textId="77777777" w:rsidR="006E779F" w:rsidRPr="006E779F" w:rsidRDefault="006E779F" w:rsidP="006E77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6E7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Krasko, R. Dilong </w:t>
            </w:r>
            <w:r w:rsidRPr="006E779F">
              <w:rPr>
                <w:rFonts w:ascii="Times New Roman" w:hAnsi="Times New Roman" w:cs="Times New Roman"/>
                <w:sz w:val="24"/>
                <w:szCs w:val="24"/>
              </w:rPr>
              <w:t xml:space="preserve">– vlastný výber </w:t>
            </w:r>
          </w:p>
          <w:p w14:paraId="06BDB25C" w14:textId="77777777" w:rsidR="00A73DD6" w:rsidRPr="00FA09BE" w:rsidRDefault="006E779F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12086">
              <w:rPr>
                <w:rFonts w:ascii="Times New Roman" w:hAnsi="Times New Roman" w:cs="Times New Roman"/>
                <w:sz w:val="24"/>
                <w:szCs w:val="24"/>
              </w:rPr>
              <w:t>P. Verlaine , Ch. Morgenstern</w:t>
            </w:r>
            <w:r w:rsidR="00912086">
              <w:rPr>
                <w:rFonts w:ascii="Times New Roman" w:hAnsi="Times New Roman" w:cs="Times New Roman"/>
                <w:sz w:val="24"/>
                <w:szCs w:val="24"/>
              </w:rPr>
              <w:t xml:space="preserve"> - vlastný výber</w:t>
            </w:r>
            <w:r>
              <w:t xml:space="preserve"> </w:t>
            </w:r>
          </w:p>
        </w:tc>
        <w:tc>
          <w:tcPr>
            <w:tcW w:w="3119" w:type="dxa"/>
          </w:tcPr>
          <w:p w14:paraId="36702F97" w14:textId="77777777" w:rsidR="00277C84" w:rsidRDefault="00EB6CD7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6CD7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8DE883A" w14:textId="77777777" w:rsidR="00EB6CD7" w:rsidRPr="00EB6CD7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6CD7">
              <w:rPr>
                <w:rFonts w:ascii="Times New Roman" w:hAnsi="Times New Roman" w:cs="Times New Roman"/>
                <w:sz w:val="24"/>
                <w:szCs w:val="24"/>
              </w:rPr>
              <w:t xml:space="preserve">zopakovať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poučku o čistej lyrike </w:t>
            </w:r>
          </w:p>
          <w:p w14:paraId="5C1CE0C6" w14:textId="77777777" w:rsidR="00EB6CD7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tento poznatok </w:t>
            </w:r>
            <w:r w:rsidRPr="00EB6C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 ktorýkoľvek básnický text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napísaný metrickým i voľným veršom</w:t>
            </w:r>
          </w:p>
          <w:p w14:paraId="5AE8059D" w14:textId="77777777" w:rsidR="00D9223D" w:rsidRPr="00D9223D" w:rsidRDefault="00EB6CD7" w:rsidP="00EB6CD7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9223D" w:rsidRP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a pochopiť </w:t>
            </w:r>
            <w:r w:rsidRPr="00D9223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princíp voľného priraďovania lyrických pasáží a ich </w:t>
            </w:r>
          </w:p>
          <w:p w14:paraId="122C3147" w14:textId="77777777" w:rsidR="00D9223D" w:rsidRPr="00D9223D" w:rsidRDefault="00D9223D" w:rsidP="00D9223D">
            <w:pPr>
              <w:pStyle w:val="Default"/>
            </w:pPr>
            <w:r w:rsidRPr="00D9223D">
              <w:rPr>
                <w:iCs/>
              </w:rPr>
              <w:t xml:space="preserve">veľkú tematickú a gramatickú uvoľnenosť </w:t>
            </w:r>
          </w:p>
          <w:p w14:paraId="446B3115" w14:textId="77777777" w:rsidR="00507045" w:rsidRPr="00507045" w:rsidRDefault="00D9223D" w:rsidP="00507045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7045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 xml:space="preserve">xt </w:t>
            </w:r>
            <w:r w:rsidR="00507045"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čítať 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>jazykovo správne, výrazne a s</w:t>
            </w:r>
            <w:r w:rsidR="00AA30FD">
              <w:rPr>
                <w:rFonts w:ascii="Times New Roman" w:hAnsi="Times New Roman" w:cs="Times New Roman"/>
                <w:sz w:val="24"/>
                <w:szCs w:val="24"/>
              </w:rPr>
              <w:t xml:space="preserve"> osobne podmieneným frázovaním, </w:t>
            </w:r>
            <w:r w:rsidR="0050704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07045" w:rsidRPr="00507045">
              <w:rPr>
                <w:rFonts w:ascii="Times New Roman" w:hAnsi="Times New Roman" w:cs="Times New Roman"/>
                <w:sz w:val="24"/>
                <w:szCs w:val="24"/>
              </w:rPr>
              <w:t>voj spôsob frázovania</w:t>
            </w:r>
            <w:r w:rsidR="00507045"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odôvodniť </w:t>
            </w:r>
          </w:p>
          <w:p w14:paraId="5F46C69F" w14:textId="77777777" w:rsidR="00507045" w:rsidRPr="00507045" w:rsidRDefault="00507045" w:rsidP="00507045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7045">
              <w:rPr>
                <w:rFonts w:ascii="Times New Roman" w:hAnsi="Times New Roman" w:cs="Times New Roman"/>
                <w:sz w:val="24"/>
                <w:szCs w:val="24"/>
              </w:rPr>
              <w:t xml:space="preserve">v texte identifikovať </w:t>
            </w:r>
            <w:r w:rsidRPr="00507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lexikálne, štylistické, kompozičné a rytmotvorné činitele </w:t>
            </w:r>
          </w:p>
          <w:p w14:paraId="393EB35B" w14:textId="77777777" w:rsidR="00EB6CD7" w:rsidRPr="00EB6CD7" w:rsidRDefault="00507045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zvukovú organizáciu básne a</w:t>
            </w:r>
            <w:r w:rsidR="005A30C6">
              <w:rPr>
                <w:rFonts w:ascii="Times New Roman" w:hAnsi="Times New Roman" w:cs="Times New Roman"/>
                <w:sz w:val="24"/>
                <w:szCs w:val="24"/>
              </w:rPr>
              <w:t> vysvetliť jej estetickú pôsobivosť</w:t>
            </w:r>
          </w:p>
        </w:tc>
        <w:tc>
          <w:tcPr>
            <w:tcW w:w="2268" w:type="dxa"/>
          </w:tcPr>
          <w:p w14:paraId="35736B9F" w14:textId="77777777" w:rsidR="00277C84" w:rsidRDefault="00277C84" w:rsidP="00607A4C">
            <w:pPr>
              <w:tabs>
                <w:tab w:val="left" w:pos="1980"/>
              </w:tabs>
            </w:pPr>
          </w:p>
          <w:p w14:paraId="27F48A21" w14:textId="77777777" w:rsidR="00866FB4" w:rsidRDefault="00866FB4" w:rsidP="00607A4C">
            <w:pPr>
              <w:tabs>
                <w:tab w:val="left" w:pos="1980"/>
              </w:tabs>
            </w:pPr>
          </w:p>
          <w:p w14:paraId="6B63E5E2" w14:textId="77777777" w:rsidR="00866FB4" w:rsidRDefault="00866FB4" w:rsidP="00607A4C">
            <w:pPr>
              <w:tabs>
                <w:tab w:val="left" w:pos="1980"/>
              </w:tabs>
            </w:pPr>
          </w:p>
          <w:p w14:paraId="7276FD65" w14:textId="77777777" w:rsidR="00866FB4" w:rsidRDefault="00866FB4" w:rsidP="00607A4C">
            <w:pPr>
              <w:tabs>
                <w:tab w:val="left" w:pos="1980"/>
              </w:tabs>
            </w:pPr>
          </w:p>
          <w:p w14:paraId="59E3F3EA" w14:textId="77777777" w:rsidR="00866FB4" w:rsidRDefault="00866FB4" w:rsidP="00607A4C">
            <w:pPr>
              <w:tabs>
                <w:tab w:val="left" w:pos="1980"/>
              </w:tabs>
            </w:pPr>
          </w:p>
          <w:p w14:paraId="19114B53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37788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D8815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A41C7" w14:textId="77777777" w:rsid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A5951" w14:textId="77777777" w:rsidR="00866FB4" w:rsidRPr="00866FB4" w:rsidRDefault="00866FB4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2" w:type="dxa"/>
          </w:tcPr>
          <w:p w14:paraId="5531531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D6AF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CE51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C6929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B154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BEDE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3929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B572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AC0F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9A91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967CC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FCD36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04AC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0F2E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28C0F" w14:textId="77777777" w:rsidR="00277C84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68E34F80" w14:textId="77777777" w:rsidTr="00CD17BB">
        <w:tc>
          <w:tcPr>
            <w:tcW w:w="2802" w:type="dxa"/>
          </w:tcPr>
          <w:p w14:paraId="4A72D82C" w14:textId="77777777" w:rsidR="00277C84" w:rsidRDefault="0008387F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 súčasnom kontexte.</w:t>
            </w:r>
          </w:p>
          <w:p w14:paraId="32DBF1D8" w14:textId="77777777" w:rsidR="001B4BA3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9A77D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Transformovať text diela do iného literárneho druhu, formy alebo žánru.</w:t>
            </w:r>
          </w:p>
          <w:p w14:paraId="4AFB2CD8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42A6B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Zovšeobecniť literárny jav a navrhnúť jeho definíciu.</w:t>
            </w:r>
          </w:p>
          <w:p w14:paraId="520C1D71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25856" w14:textId="77777777" w:rsidR="00BC65B5" w:rsidRDefault="001B4BA3" w:rsidP="001B4BA3">
            <w:pPr>
              <w:pStyle w:val="Default"/>
              <w:rPr>
                <w:bCs/>
              </w:rPr>
            </w:pPr>
            <w:r w:rsidRPr="00BC65B5">
              <w:rPr>
                <w:bCs/>
              </w:rPr>
              <w:t>Čítanie s porozumením.</w:t>
            </w:r>
          </w:p>
          <w:p w14:paraId="61939E60" w14:textId="77777777" w:rsidR="001B4BA3" w:rsidRPr="00BC65B5" w:rsidRDefault="001B4BA3" w:rsidP="001B4BA3">
            <w:pPr>
              <w:pStyle w:val="Default"/>
              <w:rPr>
                <w:bCs/>
              </w:rPr>
            </w:pPr>
            <w:r w:rsidRPr="00BC65B5">
              <w:rPr>
                <w:bCs/>
              </w:rPr>
              <w:t xml:space="preserve"> </w:t>
            </w:r>
          </w:p>
          <w:p w14:paraId="772FBF7C" w14:textId="77777777" w:rsidR="001B4BA3" w:rsidRDefault="00BC65B5" w:rsidP="001B4BA3">
            <w:pPr>
              <w:pStyle w:val="Default"/>
            </w:pPr>
            <w:r w:rsidRPr="00BC65B5">
              <w:t>Funkčná analýza celku.</w:t>
            </w:r>
          </w:p>
          <w:p w14:paraId="7DD1E67D" w14:textId="77777777" w:rsidR="00BC65B5" w:rsidRPr="00BC65B5" w:rsidRDefault="00BC65B5" w:rsidP="001B4BA3">
            <w:pPr>
              <w:pStyle w:val="Default"/>
              <w:rPr>
                <w:bCs/>
              </w:rPr>
            </w:pPr>
          </w:p>
          <w:p w14:paraId="78843FB8" w14:textId="77777777" w:rsidR="001B4BA3" w:rsidRDefault="001B4BA3" w:rsidP="001B4BA3">
            <w:pPr>
              <w:pStyle w:val="Default"/>
            </w:pPr>
            <w:r w:rsidRPr="00BC65B5">
              <w:t>Interpretovať literárny text.</w:t>
            </w:r>
          </w:p>
          <w:p w14:paraId="048D6EDB" w14:textId="77777777" w:rsidR="00BC65B5" w:rsidRPr="00BC65B5" w:rsidRDefault="00BC65B5" w:rsidP="001B4BA3">
            <w:pPr>
              <w:pStyle w:val="Default"/>
              <w:rPr>
                <w:bCs/>
              </w:rPr>
            </w:pPr>
          </w:p>
          <w:p w14:paraId="40E28886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Tvorba ústneho a písomného  prejavu.</w:t>
            </w:r>
          </w:p>
          <w:p w14:paraId="4D9C42AA" w14:textId="77777777" w:rsidR="001B4BA3" w:rsidRPr="00BC65B5" w:rsidRDefault="001B4BA3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64042" w14:textId="77777777" w:rsidR="001B4BA3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30CC0F46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2CE78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12678380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C77EE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 xml:space="preserve">Tvorba, získavanie a systemizácia relevantných informácií. </w:t>
            </w:r>
          </w:p>
          <w:p w14:paraId="4D01A24D" w14:textId="77777777" w:rsidR="00AF0C7A" w:rsidRPr="00BC65B5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C50B1" w14:textId="77777777" w:rsidR="00AF0C7A" w:rsidRPr="00AF0C7A" w:rsidRDefault="00AF0C7A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65B5">
              <w:rPr>
                <w:rFonts w:ascii="Times New Roman" w:hAnsi="Times New Roman" w:cs="Times New Roman"/>
                <w:sz w:val="24"/>
                <w:szCs w:val="24"/>
              </w:rPr>
              <w:t>Schopnosť pracovať v skupine.</w:t>
            </w:r>
          </w:p>
        </w:tc>
        <w:tc>
          <w:tcPr>
            <w:tcW w:w="2551" w:type="dxa"/>
          </w:tcPr>
          <w:p w14:paraId="1D7085A6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00C3E1A3" w14:textId="77777777" w:rsidR="008853E7" w:rsidRPr="008353F7" w:rsidRDefault="008853E7" w:rsidP="008853E7">
            <w:pPr>
              <w:pStyle w:val="Default"/>
              <w:jc w:val="center"/>
            </w:pPr>
            <w:r w:rsidRPr="008353F7">
              <w:rPr>
                <w:b/>
                <w:bCs/>
                <w:iCs/>
              </w:rPr>
              <w:t xml:space="preserve">Dramatická literatúra - tragická dráma </w:t>
            </w:r>
          </w:p>
          <w:p w14:paraId="75B3E3C2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1357680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B0FD69B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39A8C470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1A84C525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28BE8B7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C6BB13C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4A7B3545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3B77640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0405B73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200141B1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6B41E0E4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595D7081" w14:textId="77777777" w:rsidR="00850FDD" w:rsidRDefault="00850FDD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0B1F16F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58810BA" w14:textId="77777777" w:rsidR="008853E7" w:rsidRDefault="008853E7" w:rsidP="008353F7">
            <w:pPr>
              <w:pStyle w:val="Default"/>
              <w:jc w:val="center"/>
              <w:rPr>
                <w:b/>
                <w:bCs/>
                <w:iCs/>
              </w:rPr>
            </w:pPr>
          </w:p>
          <w:p w14:paraId="7FF6B4DD" w14:textId="77777777" w:rsidR="008353F7" w:rsidRPr="008353F7" w:rsidRDefault="008353F7" w:rsidP="008353F7">
            <w:pPr>
              <w:pStyle w:val="Default"/>
              <w:jc w:val="center"/>
            </w:pPr>
            <w:r w:rsidRPr="008353F7">
              <w:rPr>
                <w:b/>
                <w:bCs/>
                <w:iCs/>
              </w:rPr>
              <w:t xml:space="preserve">Dramatická literatúra - tragická dráma </w:t>
            </w:r>
          </w:p>
          <w:p w14:paraId="368587E2" w14:textId="77777777" w:rsidR="00277C84" w:rsidRPr="000A0748" w:rsidRDefault="00277C84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3BBABDD9" w14:textId="77777777" w:rsidR="008853E7" w:rsidRPr="008853E7" w:rsidRDefault="008853E7" w:rsidP="008853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3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vyvodenie pojmu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tragické, </w:t>
            </w:r>
            <w:r w:rsidRPr="00885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tragédia </w:t>
            </w:r>
          </w:p>
          <w:p w14:paraId="0611F205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učiteľský výklad o antickom divadle a antickej tragédii, dramatických princípoch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jednoty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(nemennosti)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>miesta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sz w:val="23"/>
                <w:szCs w:val="23"/>
              </w:rPr>
              <w:t xml:space="preserve">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(ohraničenosti)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času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a (stálosti)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charakterov postáv, 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3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osudovosti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ako určujúcom princípe dramatickej línie antickej tragédie </w:t>
            </w:r>
          </w:p>
          <w:p w14:paraId="797E6887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čítanie a interpretácia dramatických textov</w:t>
            </w:r>
            <w:r>
              <w:t xml:space="preserve"> </w:t>
            </w:r>
          </w:p>
          <w:p w14:paraId="017D0486" w14:textId="77777777" w:rsidR="008853E7" w:rsidRDefault="008853E7" w:rsidP="0088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3E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>analýza vnútornej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vonkajšej</w:t>
            </w:r>
            <w:r w:rsidRPr="008853E7">
              <w:rPr>
                <w:rFonts w:ascii="Times New Roman" w:hAnsi="Times New Roman" w:cs="Times New Roman"/>
                <w:sz w:val="24"/>
                <w:szCs w:val="24"/>
              </w:rPr>
              <w:t xml:space="preserve"> kompozície dramatického diela a určenie funkcie jednotlivých jazykových prvkov  (s dôrazom na tragickosť) </w:t>
            </w:r>
          </w:p>
          <w:p w14:paraId="3423375C" w14:textId="77777777" w:rsidR="00332856" w:rsidRDefault="00332856" w:rsidP="0033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verbalizácia čitateľského, resp. diváckeho zážitku a hodnotenia diela a/alebo inscenácie, obhajoba vlastného stanoviska počas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jeho analýzy a kritiky v triede</w:t>
            </w:r>
          </w:p>
          <w:p w14:paraId="460FA47B" w14:textId="77777777" w:rsidR="00332856" w:rsidRPr="00332856" w:rsidRDefault="00332856" w:rsidP="00332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dramatizácia textu krátkej poviedky s tragickým zameraním </w:t>
            </w:r>
          </w:p>
          <w:p w14:paraId="6125E2C7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Sofokles: Antigona; W. Shakespeare: Hamlet; </w:t>
            </w:r>
          </w:p>
          <w:p w14:paraId="0579D798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Bukovčan: Kým kohút nezaspieva </w:t>
            </w:r>
          </w:p>
          <w:p w14:paraId="2E5099E4" w14:textId="77777777" w:rsidR="00332856" w:rsidRPr="00332856" w:rsidRDefault="00332856" w:rsidP="003328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32856">
              <w:rPr>
                <w:rFonts w:ascii="Times New Roman" w:hAnsi="Times New Roman" w:cs="Times New Roman"/>
                <w:sz w:val="24"/>
                <w:szCs w:val="24"/>
              </w:rPr>
              <w:t>W. Shakespeare: Romeo a Júlia</w:t>
            </w:r>
          </w:p>
          <w:p w14:paraId="652C9817" w14:textId="77777777" w:rsidR="00332856" w:rsidRPr="008853E7" w:rsidRDefault="00332856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D3A981" w14:textId="77777777" w:rsidR="008853E7" w:rsidRPr="008853E7" w:rsidRDefault="008853E7" w:rsidP="0088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1AC36F" w14:textId="77777777" w:rsidR="00277C84" w:rsidRPr="00FA09BE" w:rsidRDefault="00277C84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EC83FAF" w14:textId="77777777" w:rsidR="00277C84" w:rsidRDefault="0008387F" w:rsidP="000A0748">
            <w:pPr>
              <w:tabs>
                <w:tab w:val="left" w:pos="1980"/>
              </w:tabs>
            </w:pPr>
            <w:r>
              <w:lastRenderedPageBreak/>
              <w:t>Žiak vie:</w:t>
            </w:r>
          </w:p>
          <w:p w14:paraId="333FE58E" w14:textId="77777777" w:rsidR="0008387F" w:rsidRPr="008C655A" w:rsidRDefault="0008387F" w:rsidP="0008387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 xml:space="preserve">definovať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podstatu tragédie a dokáže z hľadiska dichotomie tragédia/komédia </w:t>
            </w:r>
            <w:r w:rsidRPr="0008387F">
              <w:rPr>
                <w:rFonts w:ascii="Times New Roman" w:hAnsi="Times New Roman" w:cs="Times New Roman"/>
                <w:sz w:val="24"/>
                <w:szCs w:val="24"/>
              </w:rPr>
              <w:t xml:space="preserve">určiť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akúkoľvek hru, ktorú </w:t>
            </w:r>
            <w:r w:rsidRPr="000838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čítal alebo ktorej inscenáciu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>videl</w:t>
            </w:r>
            <w:r w:rsidRPr="008C65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35564F47" w14:textId="77777777" w:rsidR="0008387F" w:rsidRPr="008C655A" w:rsidRDefault="0008387F" w:rsidP="0008387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klasickú kompozíciu drámy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na akékoľvek dramatické dielo s takouto dejovou štruktúrou a vie vysvetliť svoj názor </w:t>
            </w:r>
          </w:p>
          <w:p w14:paraId="4B2C36B3" w14:textId="77777777" w:rsidR="0008387F" w:rsidRPr="008C655A" w:rsidRDefault="0008387F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identifikovať dramatické princípy jednoty miesta, času a stálosti charakteru postáv</w:t>
            </w:r>
          </w:p>
          <w:p w14:paraId="7A3B5E0B" w14:textId="77777777" w:rsidR="00A8088A" w:rsidRPr="008C655A" w:rsidRDefault="00A8088A" w:rsidP="00A8088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v akomkoľ</w:t>
            </w:r>
            <w:r w:rsidR="00645EDB"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vek dramatickom diele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55A">
              <w:rPr>
                <w:rFonts w:ascii="Times New Roman" w:hAnsi="Times New Roman" w:cs="Times New Roman"/>
                <w:iCs/>
                <w:sz w:val="24"/>
                <w:szCs w:val="24"/>
              </w:rPr>
              <w:t>vysvetliť</w:t>
            </w:r>
            <w:r w:rsidRPr="008C65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stvárnenie postavy z hľadiska autorovej koncepcie a významového zamerania diela</w:t>
            </w:r>
          </w:p>
          <w:p w14:paraId="5293D736" w14:textId="77777777" w:rsidR="00A8088A" w:rsidRPr="008C655A" w:rsidRDefault="00C2117C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určiť prvky, ktoré sú v prehovoroch postáv nositeľom myšlienkového posolstva a estetickej pôsobivosti diela</w:t>
            </w:r>
          </w:p>
          <w:p w14:paraId="0CB41F57" w14:textId="77777777" w:rsidR="008C655A" w:rsidRDefault="008C655A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- posúdiť hodnoty a významy obsiahnuté v diele v  kontexte doby, v ktorej  vzniklo, ako aj s ohľadom na premeny tohto kontextu až po žiakovu súčasnosť</w:t>
            </w:r>
          </w:p>
          <w:p w14:paraId="75231595" w14:textId="77777777" w:rsidR="007854FF" w:rsidRPr="008C655A" w:rsidRDefault="007854FF" w:rsidP="007854FF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55A">
              <w:rPr>
                <w:rFonts w:ascii="Times New Roman" w:hAnsi="Times New Roman" w:cs="Times New Roman"/>
                <w:sz w:val="24"/>
                <w:szCs w:val="24"/>
              </w:rPr>
              <w:t>vytvoriť jednoduchý dramatický text a uplatniť svoje literárnoteoretické vedomosti</w:t>
            </w:r>
          </w:p>
          <w:p w14:paraId="5DFFF22F" w14:textId="77777777" w:rsidR="007854FF" w:rsidRDefault="007854FF" w:rsidP="000A0748">
            <w:pPr>
              <w:tabs>
                <w:tab w:val="left" w:pos="1980"/>
              </w:tabs>
            </w:pPr>
          </w:p>
        </w:tc>
        <w:tc>
          <w:tcPr>
            <w:tcW w:w="2268" w:type="dxa"/>
          </w:tcPr>
          <w:p w14:paraId="3EFAD50F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C6E13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7AFA3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9C6CD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C5DFE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EC9F8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6E9C2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2C04B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F129" w14:textId="77777777" w:rsidR="00277C84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036B8BAA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99D19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CA597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98611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92FD1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C1F24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3AD73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1FAE9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35FDD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16300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FC172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CE450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FD038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3B144" w14:textId="77777777" w:rsidR="00BC65B5" w:rsidRDefault="00BC65B5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424AB" w14:textId="77777777" w:rsidR="00BC65B5" w:rsidRDefault="00BC65B5" w:rsidP="00607A4C">
            <w:pPr>
              <w:tabs>
                <w:tab w:val="left" w:pos="19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2" w:type="dxa"/>
          </w:tcPr>
          <w:p w14:paraId="1A1F78FC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10C40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FCFA3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D78A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99F37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DDC04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E79E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70428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754AF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8BBFB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05025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6B9E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04D8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A6E82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E5BD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67FE1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4B1B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3285A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FE13C" w14:textId="77777777" w:rsidR="001A046C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07ACA" w14:textId="77777777" w:rsidR="001A046C" w:rsidRPr="0091757D" w:rsidRDefault="001A046C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7C84" w14:paraId="7E73798A" w14:textId="77777777" w:rsidTr="00CD17BB">
        <w:tc>
          <w:tcPr>
            <w:tcW w:w="2802" w:type="dxa"/>
          </w:tcPr>
          <w:p w14:paraId="736DE393" w14:textId="77777777" w:rsidR="00BD1F2E" w:rsidRDefault="0061408D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Analýza, indukcia, </w:t>
            </w:r>
          </w:p>
          <w:p w14:paraId="59C064D4" w14:textId="77777777" w:rsidR="00277C84" w:rsidRDefault="0061408D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definícia pojmov.</w:t>
            </w:r>
          </w:p>
          <w:p w14:paraId="44E8FE8B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9F90E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Čítanie s porozumením. </w:t>
            </w:r>
          </w:p>
          <w:p w14:paraId="175470C5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6F183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Funkčná analýza celku.</w:t>
            </w:r>
          </w:p>
          <w:p w14:paraId="771BEE0D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86329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systému. </w:t>
            </w:r>
          </w:p>
          <w:p w14:paraId="5C50C7E0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0CE1E" w14:textId="77777777" w:rsidR="008F7EC0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79C02465" w14:textId="77777777" w:rsidR="008F7EC0" w:rsidRDefault="008F7EC0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12C2D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 xml:space="preserve"> Tvorba, získavanie a systemizácia relevantných informácií.</w:t>
            </w:r>
          </w:p>
          <w:p w14:paraId="6E48B35B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5914F" w14:textId="77777777" w:rsidR="00BD1F2E" w:rsidRP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1F2E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argumentácia.</w:t>
            </w:r>
          </w:p>
          <w:p w14:paraId="3474693A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5B4B4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2470B" w14:textId="77777777" w:rsidR="00BD1F2E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C28F8" w14:textId="77777777" w:rsidR="00BD1F2E" w:rsidRPr="0061408D" w:rsidRDefault="00BD1F2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88C7FDF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25652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864621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3D3EA0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984EE1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16BD8B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7252FE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E6976A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4B9FBD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3BF485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06A82" w14:textId="77777777" w:rsidR="008F62D9" w:rsidRDefault="008F62D9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A2CF0C" w14:textId="77777777" w:rsidR="00277C84" w:rsidRPr="004043A0" w:rsidRDefault="00A21B2E" w:rsidP="008F62D9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b/>
                <w:sz w:val="24"/>
                <w:szCs w:val="24"/>
              </w:rPr>
              <w:t>Netradičná epická próza – prúd autorovho vedomia</w:t>
            </w:r>
          </w:p>
        </w:tc>
        <w:tc>
          <w:tcPr>
            <w:tcW w:w="3260" w:type="dxa"/>
            <w:gridSpan w:val="2"/>
          </w:tcPr>
          <w:p w14:paraId="1CEDE6B0" w14:textId="77777777" w:rsidR="00277C84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43A0">
              <w:t xml:space="preserve"> </w:t>
            </w: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učiteľský výklad pojmov prúd autorovho vedomia a bezsujetová próza</w:t>
            </w:r>
          </w:p>
          <w:p w14:paraId="6DB7B3EB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učiteľský výklad pojmu hlbinná psychológia, špecifikácia pojmov vedomie, podvedomie, pudová reakcia v emočnej a vôľovej oblasti</w:t>
            </w:r>
          </w:p>
          <w:p w14:paraId="3B7E313D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vyvodenie pojmu asociácia</w:t>
            </w:r>
          </w:p>
          <w:p w14:paraId="7333B62B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 čítanie a interpretácia prozaických diel</w:t>
            </w:r>
          </w:p>
          <w:p w14:paraId="21E074A0" w14:textId="77777777" w:rsidR="004043A0" w:rsidRP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analýza horizontálnej kompozičnej štruktúry diela</w:t>
            </w:r>
          </w:p>
          <w:p w14:paraId="3AE6F245" w14:textId="77777777" w:rsidR="004043A0" w:rsidRDefault="004043A0" w:rsidP="0040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A0">
              <w:rPr>
                <w:rFonts w:ascii="Times New Roman" w:hAnsi="Times New Roman" w:cs="Times New Roman"/>
                <w:sz w:val="24"/>
                <w:szCs w:val="24"/>
              </w:rPr>
              <w:t>- identifikácia druhu rozprávača</w:t>
            </w:r>
          </w:p>
          <w:p w14:paraId="48E91A3B" w14:textId="77777777" w:rsidR="004043A0" w:rsidRDefault="004043A0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2E13" w:rsidRPr="00CF2E13"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 xml:space="preserve">tylisticko-lexikálna analýza textu a identifikácia dejového </w:t>
            </w:r>
            <w:r w:rsidR="00CF2E13" w:rsidRPr="00CF2E13">
              <w:rPr>
                <w:rFonts w:ascii="Times New Roman" w:hAnsi="Times New Roman" w:cs="Times New Roman"/>
                <w:sz w:val="24"/>
                <w:szCs w:val="24"/>
              </w:rPr>
              <w:t>plánu textu a i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nterpretácia významového plánu textu</w:t>
            </w:r>
          </w:p>
          <w:p w14:paraId="31A0291E" w14:textId="77777777" w:rsidR="00CF2E13" w:rsidRDefault="00CF2E13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 hodnotenia diela, jeho obhajoba počas posudzovania tohto stanoviska v</w:t>
            </w:r>
            <w:r w:rsidR="008F62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F2E13"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68563C03" w14:textId="77777777" w:rsidR="008F62D9" w:rsidRPr="008F62D9" w:rsidRDefault="008F62D9" w:rsidP="00CF2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2D9">
              <w:rPr>
                <w:rFonts w:ascii="Times New Roman" w:hAnsi="Times New Roman" w:cs="Times New Roman"/>
                <w:b/>
                <w:sz w:val="24"/>
                <w:szCs w:val="24"/>
              </w:rPr>
              <w:t>- D. Dušek: Kufor na sny</w:t>
            </w:r>
          </w:p>
          <w:p w14:paraId="4F49304E" w14:textId="77777777" w:rsidR="008F62D9" w:rsidRPr="008F62D9" w:rsidRDefault="00F0191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</w:t>
            </w:r>
            <w:r w:rsidR="008F62D9" w:rsidRPr="008F62D9">
              <w:rPr>
                <w:rFonts w:ascii="Times New Roman" w:hAnsi="Times New Roman" w:cs="Times New Roman"/>
                <w:sz w:val="24"/>
                <w:szCs w:val="24"/>
              </w:rPr>
              <w:t>. Mitana: Psie dni</w:t>
            </w:r>
          </w:p>
        </w:tc>
        <w:tc>
          <w:tcPr>
            <w:tcW w:w="3119" w:type="dxa"/>
          </w:tcPr>
          <w:p w14:paraId="45CF0BC8" w14:textId="77777777" w:rsidR="00277C84" w:rsidRPr="0061408D" w:rsidRDefault="00CF2E13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3303E3A1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poukázať na zmeny v spôsoboch rozprávania v netradičnej próze</w:t>
            </w:r>
          </w:p>
          <w:p w14:paraId="37406783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 dokáže vysvetliť princíp voľných asociácií v rozprávaní a uviesť príklady zo známeho textu</w:t>
            </w:r>
          </w:p>
          <w:p w14:paraId="3CCFE621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vysvetliť princíp neurčitosti v rozprávaní a identifikovať výrazové prostriedky, na ktorých je táto neurčitosť vybudovaná</w:t>
            </w:r>
          </w:p>
          <w:p w14:paraId="0EBC5C27" w14:textId="77777777" w:rsidR="00CF2E13" w:rsidRPr="0061408D" w:rsidRDefault="00CF2E13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 identifikovať asociáciu ako vedomú alebo podvedomú formu organizácie jednotlivých segmentov prozaického textu, ktorý sa nezakladá primárne na rozprávaní príbehu</w:t>
            </w:r>
          </w:p>
          <w:p w14:paraId="6B2807AD" w14:textId="77777777" w:rsidR="0061408D" w:rsidRPr="00CF2E13" w:rsidRDefault="0061408D" w:rsidP="00CF2E13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408D">
              <w:rPr>
                <w:rFonts w:ascii="Times New Roman" w:hAnsi="Times New Roman" w:cs="Times New Roman"/>
                <w:sz w:val="24"/>
                <w:szCs w:val="24"/>
              </w:rPr>
              <w:t>- uvedomiť si bizarnosť nadprirodzených, nonrealistických postáv a  dokáže objasniť ich funkciu a obrazný charakter</w:t>
            </w:r>
          </w:p>
        </w:tc>
        <w:tc>
          <w:tcPr>
            <w:tcW w:w="2268" w:type="dxa"/>
          </w:tcPr>
          <w:p w14:paraId="79BB6AEF" w14:textId="77777777" w:rsidR="00277C84" w:rsidRDefault="00277C84" w:rsidP="00607A4C">
            <w:pPr>
              <w:tabs>
                <w:tab w:val="left" w:pos="1980"/>
              </w:tabs>
            </w:pPr>
          </w:p>
          <w:p w14:paraId="26025307" w14:textId="77777777" w:rsidR="008F62D9" w:rsidRDefault="008F62D9" w:rsidP="00607A4C">
            <w:pPr>
              <w:tabs>
                <w:tab w:val="left" w:pos="1980"/>
              </w:tabs>
            </w:pPr>
          </w:p>
          <w:p w14:paraId="4238054A" w14:textId="77777777" w:rsidR="008F62D9" w:rsidRDefault="008F62D9" w:rsidP="00607A4C">
            <w:pPr>
              <w:tabs>
                <w:tab w:val="left" w:pos="1980"/>
              </w:tabs>
            </w:pPr>
          </w:p>
          <w:p w14:paraId="7A2FC83D" w14:textId="77777777" w:rsidR="008F62D9" w:rsidRDefault="008F62D9" w:rsidP="00607A4C">
            <w:pPr>
              <w:tabs>
                <w:tab w:val="left" w:pos="1980"/>
              </w:tabs>
            </w:pPr>
          </w:p>
          <w:p w14:paraId="1621BCA1" w14:textId="77777777" w:rsidR="008F62D9" w:rsidRDefault="008F62D9" w:rsidP="00607A4C">
            <w:pPr>
              <w:tabs>
                <w:tab w:val="left" w:pos="1980"/>
              </w:tabs>
            </w:pPr>
          </w:p>
          <w:p w14:paraId="274E38B1" w14:textId="77777777" w:rsidR="008F62D9" w:rsidRDefault="008F62D9" w:rsidP="00607A4C">
            <w:pPr>
              <w:tabs>
                <w:tab w:val="left" w:pos="1980"/>
              </w:tabs>
            </w:pPr>
          </w:p>
          <w:p w14:paraId="7EE1ADB9" w14:textId="77777777" w:rsidR="008F62D9" w:rsidRDefault="008F62D9" w:rsidP="00607A4C">
            <w:pPr>
              <w:tabs>
                <w:tab w:val="left" w:pos="1980"/>
              </w:tabs>
            </w:pPr>
          </w:p>
          <w:p w14:paraId="32D280BA" w14:textId="77777777" w:rsidR="008F62D9" w:rsidRDefault="008F62D9" w:rsidP="00607A4C">
            <w:pPr>
              <w:tabs>
                <w:tab w:val="left" w:pos="1980"/>
              </w:tabs>
            </w:pPr>
          </w:p>
          <w:p w14:paraId="50A13669" w14:textId="77777777" w:rsidR="008F62D9" w:rsidRDefault="008F62D9" w:rsidP="00607A4C">
            <w:pPr>
              <w:tabs>
                <w:tab w:val="left" w:pos="1980"/>
              </w:tabs>
            </w:pPr>
          </w:p>
          <w:p w14:paraId="53B147FD" w14:textId="77777777" w:rsidR="008F62D9" w:rsidRDefault="008F62D9" w:rsidP="008F62D9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532399B0" w14:textId="77777777" w:rsidR="008F62D9" w:rsidRDefault="008F62D9" w:rsidP="00607A4C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17CBDA8B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BC5AA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AC2F4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5ED53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E5C1A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007D9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9BE5D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8DEE6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C0867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B3229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00119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6EA62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A8452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2C03" w14:textId="77777777" w:rsidR="00D875E8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C29FC" w14:textId="77777777" w:rsidR="00D875E8" w:rsidRPr="0091757D" w:rsidRDefault="00D875E8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7C84" w14:paraId="4B054D2C" w14:textId="77777777" w:rsidTr="00CD17BB">
        <w:tc>
          <w:tcPr>
            <w:tcW w:w="2802" w:type="dxa"/>
          </w:tcPr>
          <w:p w14:paraId="2F0AB0E6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Analýza, indukcia, zovšeobecňovanie – definícia pojmov.</w:t>
            </w:r>
          </w:p>
          <w:p w14:paraId="48313482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 xml:space="preserve">Tvorba – špecifický </w:t>
            </w:r>
            <w:r w:rsidRPr="00054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transfer.</w:t>
            </w:r>
          </w:p>
          <w:p w14:paraId="22B8279C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450FC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Spolupracovať s jednotlivcami aj skupinami.</w:t>
            </w:r>
          </w:p>
          <w:p w14:paraId="253387B3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9A1B0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Tolerovať odlišnosti jednotlivcov i skupín.</w:t>
            </w:r>
          </w:p>
          <w:p w14:paraId="51ECB79A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C608C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6A2086EA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4B7B7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Formulovať svoj názor a  argumentovať.</w:t>
            </w:r>
          </w:p>
          <w:p w14:paraId="6D68E4AF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9FB7E" w14:textId="77777777" w:rsidR="005936E2" w:rsidRPr="00054DBE" w:rsidRDefault="005936E2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Kritické myslenie.</w:t>
            </w:r>
          </w:p>
          <w:p w14:paraId="3BD1FC99" w14:textId="77777777" w:rsidR="00054DBE" w:rsidRPr="00054DBE" w:rsidRDefault="00054DBE" w:rsidP="0002765A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43BBF" w14:textId="77777777" w:rsidR="00054DBE" w:rsidRDefault="00054DBE" w:rsidP="0002765A">
            <w:pPr>
              <w:tabs>
                <w:tab w:val="left" w:pos="1980"/>
              </w:tabs>
            </w:pPr>
            <w:r w:rsidRPr="00054DBE">
              <w:rPr>
                <w:rFonts w:ascii="Times New Roman" w:hAnsi="Times New Roman" w:cs="Times New Roman"/>
                <w:sz w:val="24"/>
                <w:szCs w:val="24"/>
              </w:rPr>
              <w:t>Tvorba ústnej výpovede, monológ a dialóg, hodnotenie, argumentácia.</w:t>
            </w:r>
          </w:p>
        </w:tc>
        <w:tc>
          <w:tcPr>
            <w:tcW w:w="2551" w:type="dxa"/>
          </w:tcPr>
          <w:p w14:paraId="4604D0C6" w14:textId="77777777" w:rsidR="00C1465D" w:rsidRDefault="00C1465D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CA1339" w14:textId="77777777" w:rsidR="00277C84" w:rsidRPr="003E53AF" w:rsidRDefault="00E70ED6" w:rsidP="00FA09BE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3AF"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– automatický text</w:t>
            </w:r>
          </w:p>
        </w:tc>
        <w:tc>
          <w:tcPr>
            <w:tcW w:w="3260" w:type="dxa"/>
            <w:gridSpan w:val="2"/>
          </w:tcPr>
          <w:p w14:paraId="005053A4" w14:textId="77777777" w:rsidR="00277C84" w:rsidRP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- vyvodenie pojmov asociatívny básnický text , automatický text, </w:t>
            </w:r>
            <w:r w:rsidR="003E53AF"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expresívnosť, básnická slovná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hračka, eufónia (ľubozvučnosť),</w:t>
            </w:r>
            <w:r w:rsidR="003E53AF"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 optická báseň, kaligram</w:t>
            </w:r>
          </w:p>
          <w:p w14:paraId="24A57D91" w14:textId="77777777" w:rsidR="00697CA8" w:rsidRP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>- vytvorenie  veršov so zvukovými efektmi a 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 xml:space="preserve">ligramov </w:t>
            </w:r>
            <w:r w:rsidR="000A1C3E">
              <w:rPr>
                <w:rFonts w:ascii="Times New Roman" w:hAnsi="Times New Roman" w:cs="Times New Roman"/>
                <w:sz w:val="24"/>
                <w:szCs w:val="24"/>
              </w:rPr>
              <w:t>(skupinová práca)</w:t>
            </w:r>
          </w:p>
          <w:p w14:paraId="7BCEE5FC" w14:textId="77777777" w:rsidR="00697CA8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CA8">
              <w:rPr>
                <w:rFonts w:ascii="Times New Roman" w:hAnsi="Times New Roman" w:cs="Times New Roman"/>
                <w:sz w:val="24"/>
                <w:szCs w:val="24"/>
              </w:rPr>
              <w:t>- štylistická hra: vytvorenie krátkeho automatického textu z novinových výstrižkov alebo iným náhodným výberom</w:t>
            </w:r>
            <w:r w:rsidR="000A1C3E">
              <w:rPr>
                <w:rFonts w:ascii="Times New Roman" w:hAnsi="Times New Roman" w:cs="Times New Roman"/>
                <w:sz w:val="24"/>
                <w:szCs w:val="24"/>
              </w:rPr>
              <w:t xml:space="preserve">         ( práca vo dvojiciach)</w:t>
            </w:r>
          </w:p>
          <w:p w14:paraId="4B59F99F" w14:textId="77777777" w:rsidR="00697CA8" w:rsidRPr="00FF0C51" w:rsidRDefault="00697CA8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F0C51" w:rsidRPr="00FF0C51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>ítanie a interpretácia lyrických básní</w:t>
            </w:r>
          </w:p>
          <w:p w14:paraId="55CA1304" w14:textId="77777777" w:rsidR="00FF0C51" w:rsidRDefault="00FF0C5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>- štylisticko-lexikálna a zvuková analýza textu a vyvodzovanie lyrického posolstva priamo z jazyka básne</w:t>
            </w:r>
          </w:p>
          <w:p w14:paraId="44485A84" w14:textId="77777777" w:rsidR="00FF0C51" w:rsidRDefault="00FF0C51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FF0C51">
              <w:rPr>
                <w:rFonts w:ascii="Times New Roman" w:hAnsi="Times New Roman" w:cs="Times New Roman"/>
                <w:sz w:val="24"/>
                <w:szCs w:val="24"/>
              </w:rPr>
              <w:t xml:space="preserve">erbalizácia čitateľského zážitku a hodnotenia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diela</w:t>
            </w:r>
          </w:p>
          <w:p w14:paraId="26C56088" w14:textId="77777777" w:rsidR="00F11066" w:rsidRPr="00F11066" w:rsidRDefault="00F11066" w:rsidP="00CF2E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11066">
              <w:rPr>
                <w:rFonts w:ascii="Times New Roman" w:hAnsi="Times New Roman" w:cs="Times New Roman"/>
                <w:b/>
                <w:sz w:val="24"/>
                <w:szCs w:val="24"/>
              </w:rPr>
              <w:t>R. Dilong – vlastný výber</w:t>
            </w:r>
          </w:p>
          <w:p w14:paraId="7D150E6E" w14:textId="77777777" w:rsidR="00F11066" w:rsidRPr="00F11066" w:rsidRDefault="00F11066" w:rsidP="00CF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0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11066">
              <w:rPr>
                <w:rFonts w:ascii="Times New Roman" w:hAnsi="Times New Roman" w:cs="Times New Roman"/>
                <w:sz w:val="24"/>
                <w:szCs w:val="24"/>
              </w:rPr>
              <w:t>R. Fabry – vlastný výber</w:t>
            </w:r>
          </w:p>
          <w:p w14:paraId="2BD787AD" w14:textId="77777777" w:rsidR="00F11066" w:rsidRPr="00FA09BE" w:rsidRDefault="00F11066" w:rsidP="00CF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066">
              <w:rPr>
                <w:rFonts w:ascii="Times New Roman" w:hAnsi="Times New Roman" w:cs="Times New Roman"/>
                <w:sz w:val="24"/>
                <w:szCs w:val="24"/>
              </w:rPr>
              <w:t>- G. Apollinaire: Pásmo</w:t>
            </w:r>
          </w:p>
        </w:tc>
        <w:tc>
          <w:tcPr>
            <w:tcW w:w="3119" w:type="dxa"/>
          </w:tcPr>
          <w:p w14:paraId="067CB91D" w14:textId="77777777" w:rsidR="00277C84" w:rsidRPr="00DA6486" w:rsidRDefault="00F11066" w:rsidP="000A0748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9D64906" w14:textId="77777777" w:rsidR="00F11066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-identifikovať asociatívny text, automatický text, zvukomaľbu a definovať ich</w:t>
            </w:r>
          </w:p>
          <w:p w14:paraId="2CBC73ED" w14:textId="77777777" w:rsidR="000A1C3E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vie určiť voľný verš v akejkoľvek básni, ktorá je na ňom vybudovaná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>, uviesť jeho charakteristické znaky a určiť ich v  básni</w:t>
            </w:r>
          </w:p>
          <w:p w14:paraId="54B8119B" w14:textId="77777777" w:rsidR="000A1C3E" w:rsidRPr="00DA6486" w:rsidRDefault="000A1C3E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si uvedomiť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EEA" w:rsidRPr="00DA6486">
              <w:rPr>
                <w:rFonts w:ascii="Times New Roman" w:hAnsi="Times New Roman" w:cs="Times New Roman"/>
                <w:sz w:val="24"/>
                <w:szCs w:val="24"/>
              </w:rPr>
              <w:t>asociatívnosť ako vedomú alebo podvedomú formu radenia jednotlivých segmentov básnickej výpovede</w:t>
            </w:r>
          </w:p>
          <w:p w14:paraId="34883E3A" w14:textId="77777777" w:rsidR="00B23EEA" w:rsidRPr="00DA6486" w:rsidRDefault="00B23EEA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 vysvetliť princíp vzniku automatického textu</w:t>
            </w:r>
          </w:p>
          <w:p w14:paraId="69C80585" w14:textId="77777777" w:rsidR="00B23EEA" w:rsidRDefault="00B23EEA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6486"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akceptovať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možnosť odlišných výkladov ako vnútornú vlastn</w:t>
            </w:r>
            <w:r w:rsidR="00DA6486">
              <w:rPr>
                <w:rFonts w:ascii="Times New Roman" w:hAnsi="Times New Roman" w:cs="Times New Roman"/>
                <w:sz w:val="24"/>
                <w:szCs w:val="24"/>
              </w:rPr>
              <w:t>osť automatického</w:t>
            </w: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 xml:space="preserve"> textu</w:t>
            </w:r>
            <w:r w:rsidR="00DA6486" w:rsidRPr="00DA6486">
              <w:rPr>
                <w:rFonts w:ascii="Times New Roman" w:hAnsi="Times New Roman" w:cs="Times New Roman"/>
                <w:sz w:val="24"/>
                <w:szCs w:val="24"/>
              </w:rPr>
              <w:t>, ktorý rezignoval na existenciu  významovej roviny a že jeho výpovedná sila spočíva v rovine výrazu</w:t>
            </w:r>
          </w:p>
          <w:p w14:paraId="39889FFA" w14:textId="77777777" w:rsidR="00DA6486" w:rsidRPr="00DA6486" w:rsidRDefault="00DA6486" w:rsidP="00F11066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486">
              <w:rPr>
                <w:rFonts w:ascii="Times New Roman" w:hAnsi="Times New Roman" w:cs="Times New Roman"/>
                <w:sz w:val="24"/>
                <w:szCs w:val="24"/>
              </w:rPr>
              <w:t>- spolupracovať s jednotlivcami aj skupinami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prezentovať výsledky spolupráce</w:t>
            </w:r>
          </w:p>
        </w:tc>
        <w:tc>
          <w:tcPr>
            <w:tcW w:w="2268" w:type="dxa"/>
          </w:tcPr>
          <w:p w14:paraId="496DF96F" w14:textId="77777777" w:rsidR="00277C84" w:rsidRDefault="00277C84" w:rsidP="00607A4C">
            <w:pPr>
              <w:tabs>
                <w:tab w:val="left" w:pos="1980"/>
              </w:tabs>
            </w:pPr>
          </w:p>
          <w:p w14:paraId="1B06F955" w14:textId="77777777" w:rsidR="00DA6486" w:rsidRDefault="00DA6486" w:rsidP="00607A4C">
            <w:pPr>
              <w:tabs>
                <w:tab w:val="left" w:pos="1980"/>
              </w:tabs>
            </w:pPr>
          </w:p>
          <w:p w14:paraId="7597FBD5" w14:textId="77777777" w:rsidR="00DA6486" w:rsidRDefault="00DA6486" w:rsidP="00607A4C">
            <w:pPr>
              <w:tabs>
                <w:tab w:val="left" w:pos="1980"/>
              </w:tabs>
            </w:pPr>
          </w:p>
          <w:p w14:paraId="62A4FEEE" w14:textId="77777777" w:rsidR="00DA6486" w:rsidRDefault="00DA6486" w:rsidP="00607A4C">
            <w:pPr>
              <w:tabs>
                <w:tab w:val="left" w:pos="1980"/>
              </w:tabs>
            </w:pPr>
          </w:p>
          <w:p w14:paraId="6ED4E7AB" w14:textId="77777777" w:rsidR="00DA6486" w:rsidRDefault="00DA6486" w:rsidP="00607A4C">
            <w:pPr>
              <w:tabs>
                <w:tab w:val="left" w:pos="1980"/>
              </w:tabs>
            </w:pPr>
          </w:p>
          <w:p w14:paraId="78C88AF2" w14:textId="77777777" w:rsidR="00DA6486" w:rsidRDefault="00DA6486" w:rsidP="00607A4C">
            <w:pPr>
              <w:tabs>
                <w:tab w:val="left" w:pos="1980"/>
              </w:tabs>
            </w:pPr>
          </w:p>
          <w:p w14:paraId="4087619F" w14:textId="77777777" w:rsidR="00DA6486" w:rsidRDefault="00DA6486" w:rsidP="00607A4C">
            <w:pPr>
              <w:tabs>
                <w:tab w:val="left" w:pos="1980"/>
              </w:tabs>
            </w:pPr>
          </w:p>
          <w:p w14:paraId="24B8E668" w14:textId="77777777" w:rsidR="00DA6486" w:rsidRDefault="00DA6486" w:rsidP="00607A4C">
            <w:pPr>
              <w:tabs>
                <w:tab w:val="left" w:pos="1980"/>
              </w:tabs>
            </w:pPr>
          </w:p>
          <w:p w14:paraId="646BEEDC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3F1C"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1BB747EA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E9540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AFC3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39AD0" w14:textId="77777777" w:rsidR="00DA6486" w:rsidRDefault="00DA6486" w:rsidP="00607A4C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708A3" w14:textId="77777777" w:rsidR="00DA6486" w:rsidRDefault="00DA6486" w:rsidP="00F26E3C">
            <w:pPr>
              <w:tabs>
                <w:tab w:val="left" w:pos="1980"/>
              </w:tabs>
            </w:pPr>
          </w:p>
        </w:tc>
        <w:tc>
          <w:tcPr>
            <w:tcW w:w="992" w:type="dxa"/>
          </w:tcPr>
          <w:p w14:paraId="79131E57" w14:textId="77777777" w:rsidR="00277C84" w:rsidRDefault="00277C84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FFA98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D9752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3199A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A099B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3EEB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DC5BF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7D3FA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C0260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40494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06439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E355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AFAD7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5BE1A" w14:textId="77777777" w:rsidR="00E52BFB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AEDE6" w14:textId="77777777" w:rsidR="00E52BFB" w:rsidRPr="0091757D" w:rsidRDefault="00E52BFB" w:rsidP="0091757D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56E68CD" w14:textId="77777777" w:rsidR="00C81933" w:rsidRDefault="00C81933" w:rsidP="0002765A">
      <w:pPr>
        <w:tabs>
          <w:tab w:val="left" w:pos="1980"/>
        </w:tabs>
      </w:pPr>
    </w:p>
    <w:sectPr w:rsidR="00C81933" w:rsidSect="00191916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963AF" w14:textId="77777777" w:rsidR="007969C1" w:rsidRDefault="007969C1" w:rsidP="0002765A">
      <w:pPr>
        <w:spacing w:after="0" w:line="240" w:lineRule="auto"/>
      </w:pPr>
      <w:r>
        <w:separator/>
      </w:r>
    </w:p>
  </w:endnote>
  <w:endnote w:type="continuationSeparator" w:id="0">
    <w:p w14:paraId="51BE17FD" w14:textId="77777777" w:rsidR="007969C1" w:rsidRDefault="007969C1" w:rsidP="000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3CE63" w14:textId="77777777" w:rsidR="007969C1" w:rsidRDefault="007969C1" w:rsidP="0002765A">
      <w:pPr>
        <w:spacing w:after="0" w:line="240" w:lineRule="auto"/>
      </w:pPr>
      <w:r>
        <w:separator/>
      </w:r>
    </w:p>
  </w:footnote>
  <w:footnote w:type="continuationSeparator" w:id="0">
    <w:p w14:paraId="4B2B45F6" w14:textId="77777777" w:rsidR="007969C1" w:rsidRDefault="007969C1" w:rsidP="00027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9F58" w14:textId="77777777" w:rsidR="00CF2E13" w:rsidRDefault="00CF2E13">
    <w:pPr>
      <w:pStyle w:val="Hlavika"/>
    </w:pPr>
  </w:p>
  <w:tbl>
    <w:tblPr>
      <w:tblW w:w="150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542"/>
      <w:gridCol w:w="3158"/>
      <w:gridCol w:w="3060"/>
      <w:gridCol w:w="2340"/>
      <w:gridCol w:w="1100"/>
    </w:tblGrid>
    <w:tr w:rsidR="00CF2E13" w14:paraId="60109A3C" w14:textId="77777777" w:rsidTr="00CF2E13">
      <w:trPr>
        <w:trHeight w:val="1068"/>
      </w:trPr>
      <w:tc>
        <w:tcPr>
          <w:tcW w:w="2864" w:type="dxa"/>
        </w:tcPr>
        <w:p w14:paraId="704CDBA4" w14:textId="77777777" w:rsidR="00CF2E13" w:rsidRPr="00704145" w:rsidRDefault="00CF2E13" w:rsidP="00CF2E13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542" w:type="dxa"/>
        </w:tcPr>
        <w:p w14:paraId="4F931944" w14:textId="77777777" w:rsidR="00CF2E13" w:rsidRPr="00704145" w:rsidRDefault="00CF2E13" w:rsidP="00CF2E13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158" w:type="dxa"/>
        </w:tcPr>
        <w:p w14:paraId="593D14C0" w14:textId="77777777" w:rsidR="00CF2E13" w:rsidRPr="00704145" w:rsidRDefault="00CF2E13" w:rsidP="00CF2E13">
          <w:pPr>
            <w:ind w:right="-1008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b/>
            </w:rPr>
            <w:t xml:space="preserve">                   </w:t>
          </w: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Téma</w:t>
          </w:r>
        </w:p>
      </w:tc>
      <w:tc>
        <w:tcPr>
          <w:tcW w:w="3060" w:type="dxa"/>
        </w:tcPr>
        <w:p w14:paraId="1751FBCB" w14:textId="77777777" w:rsidR="00CF2E13" w:rsidRPr="00704145" w:rsidRDefault="00CF2E13" w:rsidP="00CF2E13">
          <w:pPr>
            <w:ind w:left="792" w:hanging="792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340" w:type="dxa"/>
        </w:tcPr>
        <w:p w14:paraId="3F355FC1" w14:textId="77777777" w:rsidR="00CF2E13" w:rsidRPr="00704145" w:rsidRDefault="00CF2E13" w:rsidP="00CF2E13">
          <w:pPr>
            <w:ind w:left="792" w:hanging="792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7DA7541D" w14:textId="77777777" w:rsidR="00CF2E13" w:rsidRPr="00704145" w:rsidRDefault="00CF2E13" w:rsidP="00CF2E13">
          <w:pPr>
            <w:ind w:left="792" w:hanging="79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Počet</w:t>
          </w:r>
        </w:p>
        <w:p w14:paraId="1752D70C" w14:textId="77777777" w:rsidR="00CF2E13" w:rsidRDefault="00CF2E13" w:rsidP="00CF2E13">
          <w:pPr>
            <w:ind w:left="792" w:hanging="792"/>
            <w:rPr>
              <w:b/>
            </w:rPr>
          </w:pPr>
          <w:r w:rsidRPr="00704145">
            <w:rPr>
              <w:rFonts w:ascii="Times New Roman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77F9D672" w14:textId="77777777" w:rsidR="00CF2E13" w:rsidRDefault="00CF2E13">
    <w:pPr>
      <w:pStyle w:val="Hlavika"/>
    </w:pPr>
  </w:p>
  <w:p w14:paraId="46A4CDC6" w14:textId="77777777" w:rsidR="00CF2E13" w:rsidRDefault="00CF2E1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EE0"/>
    <w:multiLevelType w:val="hybridMultilevel"/>
    <w:tmpl w:val="E1589B12"/>
    <w:lvl w:ilvl="0" w:tplc="91B694F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63CA7"/>
    <w:multiLevelType w:val="hybridMultilevel"/>
    <w:tmpl w:val="E2AEC182"/>
    <w:lvl w:ilvl="0" w:tplc="90BE2B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20EE5"/>
    <w:multiLevelType w:val="hybridMultilevel"/>
    <w:tmpl w:val="640A607A"/>
    <w:lvl w:ilvl="0" w:tplc="DAA45D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B4CEA"/>
    <w:multiLevelType w:val="hybridMultilevel"/>
    <w:tmpl w:val="41A81B7E"/>
    <w:lvl w:ilvl="0" w:tplc="C8586A0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82C1B"/>
    <w:multiLevelType w:val="hybridMultilevel"/>
    <w:tmpl w:val="8D7A2DB6"/>
    <w:lvl w:ilvl="0" w:tplc="F47A73D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34EC1"/>
    <w:multiLevelType w:val="hybridMultilevel"/>
    <w:tmpl w:val="3CAACB68"/>
    <w:lvl w:ilvl="0" w:tplc="4F76F1D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77164"/>
    <w:multiLevelType w:val="hybridMultilevel"/>
    <w:tmpl w:val="DBF27F10"/>
    <w:lvl w:ilvl="0" w:tplc="983A54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42C89"/>
    <w:multiLevelType w:val="hybridMultilevel"/>
    <w:tmpl w:val="0D1EAD78"/>
    <w:lvl w:ilvl="0" w:tplc="799E2E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A01AA"/>
    <w:multiLevelType w:val="hybridMultilevel"/>
    <w:tmpl w:val="DA16F5B6"/>
    <w:lvl w:ilvl="0" w:tplc="FCCA8A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202A0"/>
    <w:multiLevelType w:val="hybridMultilevel"/>
    <w:tmpl w:val="6188F300"/>
    <w:lvl w:ilvl="0" w:tplc="111CAB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5025C"/>
    <w:multiLevelType w:val="hybridMultilevel"/>
    <w:tmpl w:val="94E6AC86"/>
    <w:lvl w:ilvl="0" w:tplc="26B8C4E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93B84"/>
    <w:multiLevelType w:val="hybridMultilevel"/>
    <w:tmpl w:val="B48E3152"/>
    <w:lvl w:ilvl="0" w:tplc="3A4030E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A2B92"/>
    <w:multiLevelType w:val="hybridMultilevel"/>
    <w:tmpl w:val="4DE23C92"/>
    <w:lvl w:ilvl="0" w:tplc="230256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26F89"/>
    <w:multiLevelType w:val="hybridMultilevel"/>
    <w:tmpl w:val="35845B2A"/>
    <w:lvl w:ilvl="0" w:tplc="B5C00B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9601E"/>
    <w:multiLevelType w:val="hybridMultilevel"/>
    <w:tmpl w:val="ED22EDE0"/>
    <w:lvl w:ilvl="0" w:tplc="52D2D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73937"/>
    <w:multiLevelType w:val="hybridMultilevel"/>
    <w:tmpl w:val="25F46BF0"/>
    <w:lvl w:ilvl="0" w:tplc="0E32D18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71A95"/>
    <w:multiLevelType w:val="hybridMultilevel"/>
    <w:tmpl w:val="3BCEA2C2"/>
    <w:lvl w:ilvl="0" w:tplc="6C986A0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D0B3C"/>
    <w:multiLevelType w:val="hybridMultilevel"/>
    <w:tmpl w:val="37809E58"/>
    <w:lvl w:ilvl="0" w:tplc="E8825CB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D5D20"/>
    <w:multiLevelType w:val="hybridMultilevel"/>
    <w:tmpl w:val="AC3266E4"/>
    <w:lvl w:ilvl="0" w:tplc="0D4A40F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11"/>
  </w:num>
  <w:num w:numId="5">
    <w:abstractNumId w:val="0"/>
  </w:num>
  <w:num w:numId="6">
    <w:abstractNumId w:val="17"/>
  </w:num>
  <w:num w:numId="7">
    <w:abstractNumId w:val="3"/>
  </w:num>
  <w:num w:numId="8">
    <w:abstractNumId w:val="15"/>
  </w:num>
  <w:num w:numId="9">
    <w:abstractNumId w:val="18"/>
  </w:num>
  <w:num w:numId="10">
    <w:abstractNumId w:val="10"/>
  </w:num>
  <w:num w:numId="11">
    <w:abstractNumId w:val="7"/>
  </w:num>
  <w:num w:numId="12">
    <w:abstractNumId w:val="12"/>
  </w:num>
  <w:num w:numId="13">
    <w:abstractNumId w:val="6"/>
  </w:num>
  <w:num w:numId="14">
    <w:abstractNumId w:val="8"/>
  </w:num>
  <w:num w:numId="15">
    <w:abstractNumId w:val="5"/>
  </w:num>
  <w:num w:numId="16">
    <w:abstractNumId w:val="9"/>
  </w:num>
  <w:num w:numId="17">
    <w:abstractNumId w:val="13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916"/>
    <w:rsid w:val="0002765A"/>
    <w:rsid w:val="00054DBE"/>
    <w:rsid w:val="000600C2"/>
    <w:rsid w:val="0008387F"/>
    <w:rsid w:val="00087E01"/>
    <w:rsid w:val="00091B25"/>
    <w:rsid w:val="00097CC5"/>
    <w:rsid w:val="000A0748"/>
    <w:rsid w:val="000A1C3E"/>
    <w:rsid w:val="000C191C"/>
    <w:rsid w:val="0012263F"/>
    <w:rsid w:val="00126F16"/>
    <w:rsid w:val="001379FB"/>
    <w:rsid w:val="0015007E"/>
    <w:rsid w:val="00151C66"/>
    <w:rsid w:val="00165F90"/>
    <w:rsid w:val="0017314A"/>
    <w:rsid w:val="00191916"/>
    <w:rsid w:val="00195823"/>
    <w:rsid w:val="001A046C"/>
    <w:rsid w:val="001A6E6E"/>
    <w:rsid w:val="001B4BA3"/>
    <w:rsid w:val="001D6AD2"/>
    <w:rsid w:val="001E0BE1"/>
    <w:rsid w:val="002062FE"/>
    <w:rsid w:val="002161DB"/>
    <w:rsid w:val="00277C84"/>
    <w:rsid w:val="00292F4E"/>
    <w:rsid w:val="002956EC"/>
    <w:rsid w:val="002C383C"/>
    <w:rsid w:val="002C4643"/>
    <w:rsid w:val="002D15AC"/>
    <w:rsid w:val="003031CE"/>
    <w:rsid w:val="00332856"/>
    <w:rsid w:val="003452A1"/>
    <w:rsid w:val="00350660"/>
    <w:rsid w:val="003E53AF"/>
    <w:rsid w:val="003F72F1"/>
    <w:rsid w:val="003F77E9"/>
    <w:rsid w:val="004043A0"/>
    <w:rsid w:val="00417B53"/>
    <w:rsid w:val="004345A9"/>
    <w:rsid w:val="00495C75"/>
    <w:rsid w:val="004A596C"/>
    <w:rsid w:val="004F7AE9"/>
    <w:rsid w:val="00507045"/>
    <w:rsid w:val="00515F5B"/>
    <w:rsid w:val="00536738"/>
    <w:rsid w:val="00554AA5"/>
    <w:rsid w:val="0057422C"/>
    <w:rsid w:val="005936E2"/>
    <w:rsid w:val="005948B2"/>
    <w:rsid w:val="00597075"/>
    <w:rsid w:val="005A30C6"/>
    <w:rsid w:val="005C7424"/>
    <w:rsid w:val="005D16DF"/>
    <w:rsid w:val="005E6116"/>
    <w:rsid w:val="005F1322"/>
    <w:rsid w:val="00607A4C"/>
    <w:rsid w:val="00610761"/>
    <w:rsid w:val="00612AA1"/>
    <w:rsid w:val="0061408D"/>
    <w:rsid w:val="0063262F"/>
    <w:rsid w:val="00642E99"/>
    <w:rsid w:val="006449E6"/>
    <w:rsid w:val="00645EDB"/>
    <w:rsid w:val="00650F61"/>
    <w:rsid w:val="00654B2E"/>
    <w:rsid w:val="00691FA1"/>
    <w:rsid w:val="0069380E"/>
    <w:rsid w:val="00697CA8"/>
    <w:rsid w:val="006D0DA2"/>
    <w:rsid w:val="006E779F"/>
    <w:rsid w:val="00704145"/>
    <w:rsid w:val="00711040"/>
    <w:rsid w:val="00711CC4"/>
    <w:rsid w:val="00736FEE"/>
    <w:rsid w:val="0073723B"/>
    <w:rsid w:val="00744329"/>
    <w:rsid w:val="00777601"/>
    <w:rsid w:val="007800F2"/>
    <w:rsid w:val="007854FF"/>
    <w:rsid w:val="007969C1"/>
    <w:rsid w:val="007A22B4"/>
    <w:rsid w:val="007A243E"/>
    <w:rsid w:val="007C6F48"/>
    <w:rsid w:val="007D4269"/>
    <w:rsid w:val="007E322B"/>
    <w:rsid w:val="008264D5"/>
    <w:rsid w:val="008350DC"/>
    <w:rsid w:val="008353F7"/>
    <w:rsid w:val="00837CAC"/>
    <w:rsid w:val="00850FDD"/>
    <w:rsid w:val="00866FB4"/>
    <w:rsid w:val="008853E7"/>
    <w:rsid w:val="008C655A"/>
    <w:rsid w:val="008F62D9"/>
    <w:rsid w:val="008F7EC0"/>
    <w:rsid w:val="009060F4"/>
    <w:rsid w:val="00910CE4"/>
    <w:rsid w:val="00912086"/>
    <w:rsid w:val="0091757D"/>
    <w:rsid w:val="00941CDD"/>
    <w:rsid w:val="00953F1C"/>
    <w:rsid w:val="00982888"/>
    <w:rsid w:val="00982E4F"/>
    <w:rsid w:val="009952FF"/>
    <w:rsid w:val="009A4936"/>
    <w:rsid w:val="009C0B6D"/>
    <w:rsid w:val="009E5BC4"/>
    <w:rsid w:val="009F314B"/>
    <w:rsid w:val="00A21B2E"/>
    <w:rsid w:val="00A23A20"/>
    <w:rsid w:val="00A556C8"/>
    <w:rsid w:val="00A72518"/>
    <w:rsid w:val="00A73DD6"/>
    <w:rsid w:val="00A8088A"/>
    <w:rsid w:val="00AA30FD"/>
    <w:rsid w:val="00AB5EA8"/>
    <w:rsid w:val="00AB5FF6"/>
    <w:rsid w:val="00AC16D4"/>
    <w:rsid w:val="00AC3683"/>
    <w:rsid w:val="00AD5FC0"/>
    <w:rsid w:val="00AD73F3"/>
    <w:rsid w:val="00AE53E6"/>
    <w:rsid w:val="00AE5A5A"/>
    <w:rsid w:val="00AF0C7A"/>
    <w:rsid w:val="00B23EEA"/>
    <w:rsid w:val="00B901DA"/>
    <w:rsid w:val="00BC2552"/>
    <w:rsid w:val="00BC65B5"/>
    <w:rsid w:val="00BD1F2E"/>
    <w:rsid w:val="00BD6B94"/>
    <w:rsid w:val="00C070EB"/>
    <w:rsid w:val="00C1465D"/>
    <w:rsid w:val="00C2117C"/>
    <w:rsid w:val="00C450C9"/>
    <w:rsid w:val="00C574CB"/>
    <w:rsid w:val="00C81933"/>
    <w:rsid w:val="00C948C3"/>
    <w:rsid w:val="00CC71EB"/>
    <w:rsid w:val="00CD17BB"/>
    <w:rsid w:val="00CE2D2C"/>
    <w:rsid w:val="00CE5C11"/>
    <w:rsid w:val="00CF2E13"/>
    <w:rsid w:val="00D00D22"/>
    <w:rsid w:val="00D07132"/>
    <w:rsid w:val="00D26EC6"/>
    <w:rsid w:val="00D35585"/>
    <w:rsid w:val="00D37E37"/>
    <w:rsid w:val="00D53F9B"/>
    <w:rsid w:val="00D73E7E"/>
    <w:rsid w:val="00D875E8"/>
    <w:rsid w:val="00D9223D"/>
    <w:rsid w:val="00D97EB4"/>
    <w:rsid w:val="00DA6486"/>
    <w:rsid w:val="00E139AE"/>
    <w:rsid w:val="00E1609F"/>
    <w:rsid w:val="00E32DD5"/>
    <w:rsid w:val="00E344C9"/>
    <w:rsid w:val="00E52584"/>
    <w:rsid w:val="00E52BFB"/>
    <w:rsid w:val="00E52CFF"/>
    <w:rsid w:val="00E70ED6"/>
    <w:rsid w:val="00EB0B4A"/>
    <w:rsid w:val="00EB6CD7"/>
    <w:rsid w:val="00EC4930"/>
    <w:rsid w:val="00ED566B"/>
    <w:rsid w:val="00EE1B26"/>
    <w:rsid w:val="00EE6F0D"/>
    <w:rsid w:val="00F01916"/>
    <w:rsid w:val="00F11066"/>
    <w:rsid w:val="00F266D4"/>
    <w:rsid w:val="00F26E3C"/>
    <w:rsid w:val="00F458C7"/>
    <w:rsid w:val="00F57201"/>
    <w:rsid w:val="00F940DF"/>
    <w:rsid w:val="00F96D5F"/>
    <w:rsid w:val="00FA09BE"/>
    <w:rsid w:val="00FE0179"/>
    <w:rsid w:val="00FE320C"/>
    <w:rsid w:val="00FF0C51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561D"/>
  <w15:docId w15:val="{E383B3C0-DED5-4192-888D-F4BEA652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919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27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2765A"/>
  </w:style>
  <w:style w:type="paragraph" w:styleId="Pta">
    <w:name w:val="footer"/>
    <w:basedOn w:val="Normlny"/>
    <w:link w:val="PtaChar"/>
    <w:uiPriority w:val="99"/>
    <w:semiHidden/>
    <w:unhideWhenUsed/>
    <w:rsid w:val="00027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02765A"/>
  </w:style>
  <w:style w:type="paragraph" w:styleId="Textbubliny">
    <w:name w:val="Balloon Text"/>
    <w:basedOn w:val="Normlny"/>
    <w:link w:val="TextbublinyChar"/>
    <w:uiPriority w:val="99"/>
    <w:semiHidden/>
    <w:unhideWhenUsed/>
    <w:rsid w:val="0002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765A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CE2D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AB5EA8"/>
    <w:pPr>
      <w:ind w:left="720"/>
      <w:contextualSpacing/>
    </w:pPr>
  </w:style>
  <w:style w:type="paragraph" w:customStyle="1" w:styleId="Default">
    <w:name w:val="Default"/>
    <w:rsid w:val="00A73D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379CF-811A-4E97-909B-5BD88225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12</Pages>
  <Words>3060</Words>
  <Characters>17443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50</cp:revision>
  <dcterms:created xsi:type="dcterms:W3CDTF">2018-11-26T23:56:00Z</dcterms:created>
  <dcterms:modified xsi:type="dcterms:W3CDTF">2025-09-01T07:30:00Z</dcterms:modified>
</cp:coreProperties>
</file>